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1B079" w14:textId="77777777" w:rsidR="00522115" w:rsidRPr="004E31F1" w:rsidRDefault="00522115" w:rsidP="004E31F1">
      <w:pPr>
        <w:spacing w:line="276" w:lineRule="auto"/>
        <w:rPr>
          <w:rFonts w:ascii="Arial" w:hAnsi="Arial" w:cs="Arial"/>
          <w:b/>
        </w:rPr>
      </w:pPr>
    </w:p>
    <w:p w14:paraId="09C1CADE" w14:textId="721FC912" w:rsidR="00EE4B8C" w:rsidRPr="004E31F1" w:rsidRDefault="00AC1125" w:rsidP="004E31F1">
      <w:pPr>
        <w:spacing w:line="276" w:lineRule="auto"/>
        <w:jc w:val="center"/>
        <w:rPr>
          <w:rFonts w:ascii="Arial" w:hAnsi="Arial" w:cs="Arial"/>
          <w:b/>
        </w:rPr>
      </w:pPr>
      <w:r w:rsidRPr="004E31F1">
        <w:rPr>
          <w:rFonts w:ascii="Arial" w:hAnsi="Arial" w:cs="Arial"/>
          <w:b/>
        </w:rPr>
        <w:t>North Staffs and Stoke Pharmacy Committee</w:t>
      </w:r>
    </w:p>
    <w:p w14:paraId="6A90648A" w14:textId="04DD2313" w:rsidR="00FB36DF" w:rsidRPr="004E31F1" w:rsidRDefault="7E451B18" w:rsidP="7E451B18">
      <w:pPr>
        <w:spacing w:after="0" w:line="276" w:lineRule="auto"/>
        <w:rPr>
          <w:rStyle w:val="Strong"/>
          <w:rFonts w:ascii="Arial" w:hAnsi="Arial" w:cs="Arial"/>
          <w:b w:val="0"/>
          <w:bCs w:val="0"/>
        </w:rPr>
      </w:pPr>
      <w:r w:rsidRPr="7E451B18">
        <w:rPr>
          <w:rFonts w:ascii="Arial" w:hAnsi="Arial" w:cs="Arial"/>
        </w:rPr>
        <w:t>Minutes of the meeting held on 25</w:t>
      </w:r>
      <w:r w:rsidRPr="7E451B18">
        <w:rPr>
          <w:rFonts w:ascii="Arial" w:hAnsi="Arial" w:cs="Arial"/>
          <w:vertAlign w:val="superscript"/>
        </w:rPr>
        <w:t>th</w:t>
      </w:r>
      <w:r w:rsidRPr="7E451B18">
        <w:rPr>
          <w:rFonts w:ascii="Arial" w:hAnsi="Arial" w:cs="Arial"/>
        </w:rPr>
        <w:t xml:space="preserve"> Sept 2018 at meeting Thea Pharmaceuticals, IC5 Keele University Keele Staffs </w:t>
      </w:r>
    </w:p>
    <w:p w14:paraId="406DEBB3" w14:textId="77777777" w:rsidR="00F90EE4" w:rsidRPr="004E31F1" w:rsidRDefault="00F90EE4" w:rsidP="004E31F1">
      <w:pPr>
        <w:spacing w:after="0" w:line="276" w:lineRule="auto"/>
        <w:rPr>
          <w:rFonts w:ascii="Arial" w:hAnsi="Arial" w:cs="Arial"/>
          <w:shd w:val="clear" w:color="auto" w:fill="FFFFFF"/>
        </w:rPr>
      </w:pPr>
    </w:p>
    <w:p w14:paraId="6B3D143A" w14:textId="398FF49F" w:rsidR="00BC11C5" w:rsidRPr="004E31F1" w:rsidRDefault="00AC1125" w:rsidP="004E31F1">
      <w:pPr>
        <w:spacing w:after="0" w:line="276" w:lineRule="auto"/>
        <w:rPr>
          <w:rFonts w:ascii="Arial" w:hAnsi="Arial" w:cs="Arial"/>
        </w:rPr>
      </w:pPr>
      <w:r w:rsidRPr="004E31F1">
        <w:rPr>
          <w:rFonts w:ascii="Arial" w:hAnsi="Arial" w:cs="Arial"/>
          <w:b/>
        </w:rPr>
        <w:t>Present:</w:t>
      </w:r>
      <w:r w:rsidR="00D80698" w:rsidRPr="004E31F1">
        <w:rPr>
          <w:rFonts w:ascii="Arial" w:hAnsi="Arial" w:cs="Arial"/>
        </w:rPr>
        <w:t xml:space="preserve">  </w:t>
      </w:r>
    </w:p>
    <w:tbl>
      <w:tblPr>
        <w:tblStyle w:val="TableGrid"/>
        <w:tblW w:w="0" w:type="auto"/>
        <w:tblLook w:val="04A0" w:firstRow="1" w:lastRow="0" w:firstColumn="1" w:lastColumn="0" w:noHBand="0" w:noVBand="1"/>
      </w:tblPr>
      <w:tblGrid>
        <w:gridCol w:w="5450"/>
        <w:gridCol w:w="1011"/>
        <w:gridCol w:w="1229"/>
      </w:tblGrid>
      <w:tr w:rsidR="004E31F1" w:rsidRPr="004E31F1" w14:paraId="4C93AC19" w14:textId="352FB809" w:rsidTr="7E451B18">
        <w:trPr>
          <w:trHeight w:val="319"/>
        </w:trPr>
        <w:tc>
          <w:tcPr>
            <w:tcW w:w="5450" w:type="dxa"/>
          </w:tcPr>
          <w:p w14:paraId="18BC41B5" w14:textId="43B71F67" w:rsidR="00FC2405" w:rsidRPr="004E31F1" w:rsidRDefault="00FC2405" w:rsidP="004E31F1">
            <w:pPr>
              <w:spacing w:line="276" w:lineRule="auto"/>
              <w:rPr>
                <w:rFonts w:ascii="Arial" w:hAnsi="Arial" w:cs="Arial"/>
              </w:rPr>
            </w:pPr>
            <w:r w:rsidRPr="004E31F1">
              <w:rPr>
                <w:rFonts w:ascii="Arial" w:hAnsi="Arial" w:cs="Arial"/>
              </w:rPr>
              <w:t>Committee member</w:t>
            </w:r>
          </w:p>
        </w:tc>
        <w:tc>
          <w:tcPr>
            <w:tcW w:w="1011" w:type="dxa"/>
          </w:tcPr>
          <w:p w14:paraId="09318A4F" w14:textId="45D5D0EC" w:rsidR="00FC2405" w:rsidRPr="004E31F1" w:rsidRDefault="00E04D99" w:rsidP="004E31F1">
            <w:pPr>
              <w:spacing w:line="276" w:lineRule="auto"/>
              <w:rPr>
                <w:rFonts w:ascii="Arial" w:hAnsi="Arial" w:cs="Arial"/>
              </w:rPr>
            </w:pPr>
            <w:r w:rsidRPr="004E31F1">
              <w:rPr>
                <w:rFonts w:ascii="Arial" w:hAnsi="Arial" w:cs="Arial"/>
              </w:rPr>
              <w:t>P</w:t>
            </w:r>
            <w:r w:rsidR="00FC2405" w:rsidRPr="004E31F1">
              <w:rPr>
                <w:rFonts w:ascii="Arial" w:hAnsi="Arial" w:cs="Arial"/>
              </w:rPr>
              <w:t>resent</w:t>
            </w:r>
          </w:p>
        </w:tc>
        <w:tc>
          <w:tcPr>
            <w:tcW w:w="1229" w:type="dxa"/>
          </w:tcPr>
          <w:p w14:paraId="02B4111B" w14:textId="17149CA5" w:rsidR="00FC2405" w:rsidRPr="004E31F1" w:rsidRDefault="00FC2405" w:rsidP="004E31F1">
            <w:pPr>
              <w:spacing w:line="276" w:lineRule="auto"/>
              <w:rPr>
                <w:rFonts w:ascii="Arial" w:hAnsi="Arial" w:cs="Arial"/>
              </w:rPr>
            </w:pPr>
            <w:r w:rsidRPr="004E31F1">
              <w:rPr>
                <w:rFonts w:ascii="Arial" w:hAnsi="Arial" w:cs="Arial"/>
              </w:rPr>
              <w:t xml:space="preserve">Apologies </w:t>
            </w:r>
          </w:p>
        </w:tc>
      </w:tr>
      <w:tr w:rsidR="004E31F1" w:rsidRPr="004E31F1" w14:paraId="355D7047" w14:textId="01ECEDBC" w:rsidTr="7E451B18">
        <w:trPr>
          <w:trHeight w:val="319"/>
        </w:trPr>
        <w:tc>
          <w:tcPr>
            <w:tcW w:w="5450" w:type="dxa"/>
          </w:tcPr>
          <w:p w14:paraId="583E2C26" w14:textId="671E4A55" w:rsidR="00FC2405" w:rsidRPr="004E31F1" w:rsidRDefault="00FC2405" w:rsidP="004E31F1">
            <w:pPr>
              <w:spacing w:line="276" w:lineRule="auto"/>
              <w:rPr>
                <w:rFonts w:ascii="Arial" w:hAnsi="Arial" w:cs="Arial"/>
              </w:rPr>
            </w:pPr>
            <w:r w:rsidRPr="004E31F1">
              <w:rPr>
                <w:rFonts w:ascii="Arial" w:hAnsi="Arial" w:cs="Arial"/>
              </w:rPr>
              <w:t>Nita Allen (NA) - Chair</w:t>
            </w:r>
          </w:p>
        </w:tc>
        <w:tc>
          <w:tcPr>
            <w:tcW w:w="1011" w:type="dxa"/>
          </w:tcPr>
          <w:p w14:paraId="64308B50" w14:textId="2ECE39E9" w:rsidR="00FC2405" w:rsidRPr="004E31F1" w:rsidRDefault="005E2682" w:rsidP="004E31F1">
            <w:pPr>
              <w:spacing w:line="276" w:lineRule="auto"/>
              <w:rPr>
                <w:rFonts w:ascii="Arial" w:hAnsi="Arial" w:cs="Arial"/>
              </w:rPr>
            </w:pPr>
            <w:r w:rsidRPr="004E31F1">
              <w:rPr>
                <w:rFonts w:ascii="Arial" w:hAnsi="Arial" w:cs="Arial"/>
              </w:rPr>
              <w:sym w:font="Wingdings" w:char="F0FC"/>
            </w:r>
          </w:p>
        </w:tc>
        <w:tc>
          <w:tcPr>
            <w:tcW w:w="1229" w:type="dxa"/>
          </w:tcPr>
          <w:p w14:paraId="79690309" w14:textId="77777777" w:rsidR="00FC2405" w:rsidRPr="004E31F1" w:rsidRDefault="00FC2405" w:rsidP="004E31F1">
            <w:pPr>
              <w:spacing w:line="276" w:lineRule="auto"/>
              <w:rPr>
                <w:rFonts w:ascii="Arial" w:hAnsi="Arial" w:cs="Arial"/>
              </w:rPr>
            </w:pPr>
          </w:p>
        </w:tc>
      </w:tr>
      <w:tr w:rsidR="004E31F1" w:rsidRPr="004E31F1" w14:paraId="6673DB04" w14:textId="77777777" w:rsidTr="7E451B18">
        <w:trPr>
          <w:trHeight w:val="319"/>
        </w:trPr>
        <w:tc>
          <w:tcPr>
            <w:tcW w:w="5450" w:type="dxa"/>
          </w:tcPr>
          <w:p w14:paraId="14ADD274" w14:textId="0158D424" w:rsidR="00FC2405" w:rsidRPr="004E31F1" w:rsidRDefault="00FC2405" w:rsidP="004E31F1">
            <w:pPr>
              <w:spacing w:line="276" w:lineRule="auto"/>
              <w:rPr>
                <w:rFonts w:ascii="Arial" w:hAnsi="Arial" w:cs="Arial"/>
              </w:rPr>
            </w:pPr>
            <w:r w:rsidRPr="004E31F1">
              <w:rPr>
                <w:rFonts w:ascii="Arial" w:hAnsi="Arial" w:cs="Arial"/>
              </w:rPr>
              <w:t>Clare Stott (CT) - Vice Chair</w:t>
            </w:r>
          </w:p>
        </w:tc>
        <w:tc>
          <w:tcPr>
            <w:tcW w:w="1011" w:type="dxa"/>
          </w:tcPr>
          <w:p w14:paraId="6B6F61B6" w14:textId="23C571EC" w:rsidR="00FC2405" w:rsidRPr="004E31F1" w:rsidRDefault="005E2682" w:rsidP="004E31F1">
            <w:pPr>
              <w:spacing w:line="276" w:lineRule="auto"/>
              <w:rPr>
                <w:rFonts w:ascii="Arial" w:hAnsi="Arial" w:cs="Arial"/>
              </w:rPr>
            </w:pPr>
            <w:r w:rsidRPr="004E31F1">
              <w:rPr>
                <w:rFonts w:ascii="Arial" w:hAnsi="Arial" w:cs="Arial"/>
              </w:rPr>
              <w:sym w:font="Wingdings" w:char="F0FC"/>
            </w:r>
          </w:p>
        </w:tc>
        <w:tc>
          <w:tcPr>
            <w:tcW w:w="1229" w:type="dxa"/>
          </w:tcPr>
          <w:p w14:paraId="2B047E73" w14:textId="77777777" w:rsidR="00FC2405" w:rsidRPr="004E31F1" w:rsidRDefault="00FC2405" w:rsidP="004E31F1">
            <w:pPr>
              <w:spacing w:line="276" w:lineRule="auto"/>
              <w:rPr>
                <w:rFonts w:ascii="Arial" w:hAnsi="Arial" w:cs="Arial"/>
              </w:rPr>
            </w:pPr>
          </w:p>
        </w:tc>
      </w:tr>
      <w:tr w:rsidR="004E31F1" w:rsidRPr="004E31F1" w14:paraId="766FA87C" w14:textId="52102B8B" w:rsidTr="7E451B18">
        <w:trPr>
          <w:trHeight w:val="319"/>
        </w:trPr>
        <w:tc>
          <w:tcPr>
            <w:tcW w:w="5450" w:type="dxa"/>
          </w:tcPr>
          <w:p w14:paraId="5CA92311" w14:textId="48D9908E" w:rsidR="00FC2405" w:rsidRPr="004E31F1" w:rsidRDefault="00FC2405" w:rsidP="004E31F1">
            <w:pPr>
              <w:spacing w:line="276" w:lineRule="auto"/>
              <w:rPr>
                <w:rFonts w:ascii="Arial" w:hAnsi="Arial" w:cs="Arial"/>
              </w:rPr>
            </w:pPr>
            <w:r w:rsidRPr="004E31F1">
              <w:rPr>
                <w:rFonts w:ascii="Arial" w:hAnsi="Arial" w:cs="Arial"/>
              </w:rPr>
              <w:t>Sue Adams (SA)</w:t>
            </w:r>
          </w:p>
        </w:tc>
        <w:tc>
          <w:tcPr>
            <w:tcW w:w="1011" w:type="dxa"/>
          </w:tcPr>
          <w:p w14:paraId="5FB323C2" w14:textId="32083581" w:rsidR="00FC2405" w:rsidRPr="004E31F1" w:rsidRDefault="005E2682" w:rsidP="004E31F1">
            <w:pPr>
              <w:spacing w:line="276" w:lineRule="auto"/>
              <w:rPr>
                <w:rFonts w:ascii="Arial" w:hAnsi="Arial" w:cs="Arial"/>
              </w:rPr>
            </w:pPr>
            <w:r w:rsidRPr="004E31F1">
              <w:rPr>
                <w:rFonts w:ascii="Arial" w:hAnsi="Arial" w:cs="Arial"/>
              </w:rPr>
              <w:sym w:font="Wingdings" w:char="F0FC"/>
            </w:r>
          </w:p>
        </w:tc>
        <w:tc>
          <w:tcPr>
            <w:tcW w:w="1229" w:type="dxa"/>
          </w:tcPr>
          <w:p w14:paraId="51635055" w14:textId="77777777" w:rsidR="00FC2405" w:rsidRPr="004E31F1" w:rsidRDefault="00FC2405" w:rsidP="004E31F1">
            <w:pPr>
              <w:spacing w:line="276" w:lineRule="auto"/>
              <w:rPr>
                <w:rFonts w:ascii="Arial" w:hAnsi="Arial" w:cs="Arial"/>
              </w:rPr>
            </w:pPr>
          </w:p>
        </w:tc>
      </w:tr>
      <w:tr w:rsidR="004E31F1" w:rsidRPr="004E31F1" w14:paraId="294A320C" w14:textId="4B577664" w:rsidTr="7E451B18">
        <w:trPr>
          <w:trHeight w:val="319"/>
        </w:trPr>
        <w:tc>
          <w:tcPr>
            <w:tcW w:w="5450" w:type="dxa"/>
          </w:tcPr>
          <w:p w14:paraId="349F832D" w14:textId="5D8B752B" w:rsidR="00FC2405" w:rsidRPr="004E31F1" w:rsidRDefault="00FC2405" w:rsidP="004E31F1">
            <w:pPr>
              <w:spacing w:line="276" w:lineRule="auto"/>
              <w:rPr>
                <w:rFonts w:ascii="Arial" w:hAnsi="Arial" w:cs="Arial"/>
              </w:rPr>
            </w:pPr>
            <w:r w:rsidRPr="004E31F1">
              <w:rPr>
                <w:rFonts w:ascii="Arial" w:hAnsi="Arial" w:cs="Arial"/>
              </w:rPr>
              <w:t>Elliot Patrick (EP)</w:t>
            </w:r>
          </w:p>
        </w:tc>
        <w:tc>
          <w:tcPr>
            <w:tcW w:w="1011" w:type="dxa"/>
          </w:tcPr>
          <w:p w14:paraId="66781F00" w14:textId="4463C87C" w:rsidR="00FC2405" w:rsidRPr="004E31F1" w:rsidRDefault="005E2682" w:rsidP="004E31F1">
            <w:pPr>
              <w:spacing w:line="276" w:lineRule="auto"/>
              <w:rPr>
                <w:rFonts w:ascii="Arial" w:hAnsi="Arial" w:cs="Arial"/>
              </w:rPr>
            </w:pPr>
            <w:r w:rsidRPr="004E31F1">
              <w:rPr>
                <w:rFonts w:ascii="Arial" w:hAnsi="Arial" w:cs="Arial"/>
              </w:rPr>
              <w:sym w:font="Wingdings" w:char="F0FC"/>
            </w:r>
          </w:p>
        </w:tc>
        <w:tc>
          <w:tcPr>
            <w:tcW w:w="1229" w:type="dxa"/>
          </w:tcPr>
          <w:p w14:paraId="7565B2AA" w14:textId="77777777" w:rsidR="00FC2405" w:rsidRPr="004E31F1" w:rsidRDefault="00FC2405" w:rsidP="004E31F1">
            <w:pPr>
              <w:spacing w:line="276" w:lineRule="auto"/>
              <w:rPr>
                <w:rFonts w:ascii="Arial" w:hAnsi="Arial" w:cs="Arial"/>
              </w:rPr>
            </w:pPr>
          </w:p>
        </w:tc>
      </w:tr>
      <w:tr w:rsidR="004E31F1" w:rsidRPr="004E31F1" w14:paraId="09B96D30" w14:textId="576BD420" w:rsidTr="7E451B18">
        <w:trPr>
          <w:trHeight w:val="319"/>
        </w:trPr>
        <w:tc>
          <w:tcPr>
            <w:tcW w:w="5450" w:type="dxa"/>
          </w:tcPr>
          <w:p w14:paraId="1E6EB12E" w14:textId="4A1AEDCE" w:rsidR="00FC2405" w:rsidRPr="004E31F1" w:rsidRDefault="00FC2405" w:rsidP="004E31F1">
            <w:pPr>
              <w:spacing w:line="276" w:lineRule="auto"/>
              <w:rPr>
                <w:rFonts w:ascii="Arial" w:hAnsi="Arial" w:cs="Arial"/>
              </w:rPr>
            </w:pPr>
            <w:r w:rsidRPr="004E31F1">
              <w:rPr>
                <w:rFonts w:ascii="Arial" w:hAnsi="Arial" w:cs="Arial"/>
              </w:rPr>
              <w:t>Raj Morjaria (RM)</w:t>
            </w:r>
          </w:p>
        </w:tc>
        <w:tc>
          <w:tcPr>
            <w:tcW w:w="1011" w:type="dxa"/>
          </w:tcPr>
          <w:p w14:paraId="178FFBBE" w14:textId="7FF9644F" w:rsidR="00FC2405" w:rsidRPr="004E31F1" w:rsidRDefault="005E2682" w:rsidP="004E31F1">
            <w:pPr>
              <w:spacing w:line="276" w:lineRule="auto"/>
              <w:rPr>
                <w:rFonts w:ascii="Arial" w:hAnsi="Arial" w:cs="Arial"/>
              </w:rPr>
            </w:pPr>
            <w:r w:rsidRPr="004E31F1">
              <w:rPr>
                <w:rFonts w:ascii="Arial" w:hAnsi="Arial" w:cs="Arial"/>
              </w:rPr>
              <w:sym w:font="Wingdings" w:char="F0FC"/>
            </w:r>
          </w:p>
        </w:tc>
        <w:tc>
          <w:tcPr>
            <w:tcW w:w="1229" w:type="dxa"/>
          </w:tcPr>
          <w:p w14:paraId="5EB5B334" w14:textId="77777777" w:rsidR="00FC2405" w:rsidRPr="004E31F1" w:rsidRDefault="00FC2405" w:rsidP="004E31F1">
            <w:pPr>
              <w:spacing w:line="276" w:lineRule="auto"/>
              <w:rPr>
                <w:rFonts w:ascii="Arial" w:hAnsi="Arial" w:cs="Arial"/>
              </w:rPr>
            </w:pPr>
          </w:p>
        </w:tc>
      </w:tr>
      <w:tr w:rsidR="004E31F1" w:rsidRPr="004E31F1" w14:paraId="48E59C88" w14:textId="77777777" w:rsidTr="7E451B18">
        <w:trPr>
          <w:trHeight w:val="319"/>
        </w:trPr>
        <w:tc>
          <w:tcPr>
            <w:tcW w:w="5450" w:type="dxa"/>
          </w:tcPr>
          <w:p w14:paraId="67FC13C4" w14:textId="539BA672" w:rsidR="00FC2405" w:rsidRPr="004E31F1" w:rsidRDefault="00FC2405" w:rsidP="004E31F1">
            <w:pPr>
              <w:spacing w:line="276" w:lineRule="auto"/>
              <w:rPr>
                <w:rFonts w:ascii="Arial" w:hAnsi="Arial" w:cs="Arial"/>
              </w:rPr>
            </w:pPr>
            <w:r w:rsidRPr="004E31F1">
              <w:rPr>
                <w:rFonts w:ascii="Arial" w:hAnsi="Arial" w:cs="Arial"/>
              </w:rPr>
              <w:t>Hema Morjaria (HM)</w:t>
            </w:r>
          </w:p>
        </w:tc>
        <w:tc>
          <w:tcPr>
            <w:tcW w:w="1011" w:type="dxa"/>
          </w:tcPr>
          <w:p w14:paraId="4C8F4668" w14:textId="62D299D1" w:rsidR="00FC2405" w:rsidRPr="004E31F1" w:rsidRDefault="005E2682" w:rsidP="004E31F1">
            <w:pPr>
              <w:spacing w:line="276" w:lineRule="auto"/>
              <w:rPr>
                <w:rFonts w:ascii="Arial" w:hAnsi="Arial" w:cs="Arial"/>
              </w:rPr>
            </w:pPr>
            <w:r w:rsidRPr="004E31F1">
              <w:rPr>
                <w:rFonts w:ascii="Arial" w:hAnsi="Arial" w:cs="Arial"/>
              </w:rPr>
              <w:sym w:font="Wingdings" w:char="F0FC"/>
            </w:r>
          </w:p>
        </w:tc>
        <w:tc>
          <w:tcPr>
            <w:tcW w:w="1229" w:type="dxa"/>
          </w:tcPr>
          <w:p w14:paraId="2F8CD574" w14:textId="77777777" w:rsidR="00FC2405" w:rsidRPr="004E31F1" w:rsidRDefault="00FC2405" w:rsidP="004E31F1">
            <w:pPr>
              <w:spacing w:line="276" w:lineRule="auto"/>
              <w:rPr>
                <w:rFonts w:ascii="Arial" w:hAnsi="Arial" w:cs="Arial"/>
              </w:rPr>
            </w:pPr>
          </w:p>
        </w:tc>
      </w:tr>
      <w:tr w:rsidR="004E31F1" w:rsidRPr="004E31F1" w14:paraId="4B21F4F4" w14:textId="09F43D5D" w:rsidTr="7E451B18">
        <w:trPr>
          <w:trHeight w:val="319"/>
        </w:trPr>
        <w:tc>
          <w:tcPr>
            <w:tcW w:w="5450" w:type="dxa"/>
          </w:tcPr>
          <w:p w14:paraId="299E70A7" w14:textId="0621C2FE" w:rsidR="00FC2405" w:rsidRPr="004E31F1" w:rsidRDefault="00FC2405" w:rsidP="004E31F1">
            <w:pPr>
              <w:spacing w:line="276" w:lineRule="auto"/>
              <w:rPr>
                <w:rFonts w:ascii="Arial" w:hAnsi="Arial" w:cs="Arial"/>
              </w:rPr>
            </w:pPr>
            <w:r w:rsidRPr="004E31F1">
              <w:rPr>
                <w:rFonts w:ascii="Arial" w:hAnsi="Arial" w:cs="Arial"/>
              </w:rPr>
              <w:t>Harpal Bhandal (HB)</w:t>
            </w:r>
          </w:p>
        </w:tc>
        <w:tc>
          <w:tcPr>
            <w:tcW w:w="1011" w:type="dxa"/>
          </w:tcPr>
          <w:p w14:paraId="3E548292" w14:textId="6C64F7C6" w:rsidR="00FC2405" w:rsidRPr="004E31F1" w:rsidRDefault="00FC2405" w:rsidP="004E31F1">
            <w:pPr>
              <w:spacing w:line="276" w:lineRule="auto"/>
              <w:rPr>
                <w:rFonts w:ascii="Arial" w:hAnsi="Arial" w:cs="Arial"/>
              </w:rPr>
            </w:pPr>
          </w:p>
        </w:tc>
        <w:tc>
          <w:tcPr>
            <w:tcW w:w="1229" w:type="dxa"/>
          </w:tcPr>
          <w:p w14:paraId="79E2C7B0" w14:textId="4A18BDC8" w:rsidR="00FC2405" w:rsidRPr="004E31F1" w:rsidRDefault="7E451B18" w:rsidP="7E451B18">
            <w:pPr>
              <w:spacing w:line="276" w:lineRule="auto"/>
              <w:rPr>
                <w:rFonts w:ascii="Arial" w:hAnsi="Arial" w:cs="Arial"/>
              </w:rPr>
            </w:pPr>
            <w:r w:rsidRPr="7E451B18">
              <w:rPr>
                <w:rFonts w:ascii="Arial" w:hAnsi="Arial" w:cs="Arial"/>
              </w:rPr>
              <w:t>A</w:t>
            </w:r>
          </w:p>
        </w:tc>
      </w:tr>
      <w:tr w:rsidR="005E2682" w:rsidRPr="004E31F1" w14:paraId="346CDBEE" w14:textId="77777777" w:rsidTr="7E451B18">
        <w:trPr>
          <w:trHeight w:val="319"/>
        </w:trPr>
        <w:tc>
          <w:tcPr>
            <w:tcW w:w="5450" w:type="dxa"/>
          </w:tcPr>
          <w:p w14:paraId="4708A735" w14:textId="70A6EA22" w:rsidR="005E2682" w:rsidRPr="004E31F1" w:rsidRDefault="005E2682" w:rsidP="004E31F1">
            <w:pPr>
              <w:spacing w:line="276" w:lineRule="auto"/>
              <w:rPr>
                <w:rFonts w:ascii="Arial" w:hAnsi="Arial" w:cs="Arial"/>
              </w:rPr>
            </w:pPr>
            <w:r w:rsidRPr="004E31F1">
              <w:rPr>
                <w:rFonts w:ascii="Arial" w:hAnsi="Arial" w:cs="Arial"/>
              </w:rPr>
              <w:t>Becky Norton (BN)</w:t>
            </w:r>
          </w:p>
        </w:tc>
        <w:tc>
          <w:tcPr>
            <w:tcW w:w="1011" w:type="dxa"/>
          </w:tcPr>
          <w:p w14:paraId="320383A8" w14:textId="4E711229" w:rsidR="005E2682" w:rsidRPr="004E31F1" w:rsidRDefault="005E2682" w:rsidP="004E31F1">
            <w:pPr>
              <w:spacing w:line="276" w:lineRule="auto"/>
              <w:rPr>
                <w:rFonts w:ascii="Arial" w:hAnsi="Arial" w:cs="Arial"/>
              </w:rPr>
            </w:pPr>
            <w:r w:rsidRPr="004E31F1">
              <w:rPr>
                <w:rFonts w:ascii="Arial" w:hAnsi="Arial" w:cs="Arial"/>
              </w:rPr>
              <w:sym w:font="Wingdings" w:char="F0FC"/>
            </w:r>
          </w:p>
        </w:tc>
        <w:tc>
          <w:tcPr>
            <w:tcW w:w="1229" w:type="dxa"/>
          </w:tcPr>
          <w:p w14:paraId="4BDE90FB" w14:textId="77777777" w:rsidR="005E2682" w:rsidRPr="004E31F1" w:rsidRDefault="005E2682" w:rsidP="004E31F1">
            <w:pPr>
              <w:spacing w:line="276" w:lineRule="auto"/>
              <w:rPr>
                <w:rFonts w:ascii="Arial" w:hAnsi="Arial" w:cs="Arial"/>
              </w:rPr>
            </w:pPr>
          </w:p>
        </w:tc>
      </w:tr>
      <w:tr w:rsidR="004E31F1" w:rsidRPr="004E31F1" w14:paraId="39E61C59" w14:textId="1D3C546A" w:rsidTr="7E451B18">
        <w:trPr>
          <w:trHeight w:val="336"/>
        </w:trPr>
        <w:tc>
          <w:tcPr>
            <w:tcW w:w="5450" w:type="dxa"/>
          </w:tcPr>
          <w:p w14:paraId="70BF0D47" w14:textId="62A85139" w:rsidR="00FC2405" w:rsidRPr="004E31F1" w:rsidRDefault="00FC2405" w:rsidP="004E31F1">
            <w:pPr>
              <w:spacing w:line="276" w:lineRule="auto"/>
              <w:rPr>
                <w:rFonts w:ascii="Arial" w:hAnsi="Arial" w:cs="Arial"/>
              </w:rPr>
            </w:pPr>
            <w:r w:rsidRPr="004E31F1">
              <w:rPr>
                <w:rFonts w:ascii="Arial" w:hAnsi="Arial" w:cs="Arial"/>
              </w:rPr>
              <w:t>Ellie Lawton (EL)</w:t>
            </w:r>
          </w:p>
        </w:tc>
        <w:tc>
          <w:tcPr>
            <w:tcW w:w="1011" w:type="dxa"/>
          </w:tcPr>
          <w:p w14:paraId="6C6D586C" w14:textId="3943F5F3" w:rsidR="00FC2405" w:rsidRPr="004E31F1" w:rsidRDefault="00921E3D" w:rsidP="7E451B18">
            <w:pPr>
              <w:spacing w:line="276" w:lineRule="auto"/>
              <w:rPr>
                <w:rFonts w:ascii="Arial" w:hAnsi="Arial" w:cs="Arial"/>
              </w:rPr>
            </w:pPr>
            <w:r w:rsidRPr="004E31F1">
              <w:rPr>
                <w:rFonts w:ascii="Arial" w:hAnsi="Arial" w:cs="Arial"/>
              </w:rPr>
              <w:sym w:font="Wingdings" w:char="F0FC"/>
            </w:r>
          </w:p>
        </w:tc>
        <w:tc>
          <w:tcPr>
            <w:tcW w:w="1229" w:type="dxa"/>
          </w:tcPr>
          <w:p w14:paraId="2E7F1EC8" w14:textId="5E62153B" w:rsidR="00FC2405" w:rsidRPr="004E31F1" w:rsidRDefault="00FC2405" w:rsidP="7E451B18">
            <w:pPr>
              <w:spacing w:line="276" w:lineRule="auto"/>
              <w:rPr>
                <w:rFonts w:ascii="Arial" w:hAnsi="Arial" w:cs="Arial"/>
              </w:rPr>
            </w:pPr>
          </w:p>
        </w:tc>
      </w:tr>
      <w:tr w:rsidR="004E31F1" w:rsidRPr="004E31F1" w14:paraId="0DF38CAC" w14:textId="18BDAA80" w:rsidTr="7E451B18">
        <w:trPr>
          <w:trHeight w:val="302"/>
        </w:trPr>
        <w:tc>
          <w:tcPr>
            <w:tcW w:w="5450" w:type="dxa"/>
          </w:tcPr>
          <w:p w14:paraId="4BDA5893" w14:textId="584244DE" w:rsidR="00FC2405" w:rsidRPr="004E31F1" w:rsidRDefault="00FC2405" w:rsidP="004E31F1">
            <w:pPr>
              <w:spacing w:line="276" w:lineRule="auto"/>
              <w:rPr>
                <w:rFonts w:ascii="Arial" w:hAnsi="Arial" w:cs="Arial"/>
              </w:rPr>
            </w:pPr>
            <w:r w:rsidRPr="004E31F1">
              <w:rPr>
                <w:rFonts w:ascii="Arial" w:hAnsi="Arial" w:cs="Arial"/>
              </w:rPr>
              <w:t>Liane Hannah (LH)</w:t>
            </w:r>
          </w:p>
        </w:tc>
        <w:tc>
          <w:tcPr>
            <w:tcW w:w="1011" w:type="dxa"/>
          </w:tcPr>
          <w:p w14:paraId="1284DBDE" w14:textId="77777777" w:rsidR="00FC2405" w:rsidRPr="004E31F1" w:rsidRDefault="00FC2405" w:rsidP="004E31F1">
            <w:pPr>
              <w:spacing w:line="276" w:lineRule="auto"/>
              <w:rPr>
                <w:rFonts w:ascii="Arial" w:hAnsi="Arial" w:cs="Arial"/>
              </w:rPr>
            </w:pPr>
          </w:p>
        </w:tc>
        <w:tc>
          <w:tcPr>
            <w:tcW w:w="1229" w:type="dxa"/>
          </w:tcPr>
          <w:p w14:paraId="3F42C10C" w14:textId="59A245F8" w:rsidR="00FC2405" w:rsidRPr="004E31F1" w:rsidRDefault="005E2682" w:rsidP="004E31F1">
            <w:pPr>
              <w:spacing w:line="276" w:lineRule="auto"/>
              <w:rPr>
                <w:rFonts w:ascii="Arial" w:hAnsi="Arial" w:cs="Arial"/>
              </w:rPr>
            </w:pPr>
            <w:r w:rsidRPr="004E31F1">
              <w:rPr>
                <w:rFonts w:ascii="Arial" w:hAnsi="Arial" w:cs="Arial"/>
              </w:rPr>
              <w:t>A</w:t>
            </w:r>
          </w:p>
        </w:tc>
      </w:tr>
      <w:tr w:rsidR="005E2682" w:rsidRPr="004E31F1" w14:paraId="3896B127" w14:textId="77777777" w:rsidTr="7E451B18">
        <w:trPr>
          <w:trHeight w:val="302"/>
        </w:trPr>
        <w:tc>
          <w:tcPr>
            <w:tcW w:w="5450" w:type="dxa"/>
          </w:tcPr>
          <w:p w14:paraId="4764C816" w14:textId="339159A0" w:rsidR="005E2682" w:rsidRPr="004E31F1" w:rsidRDefault="005E2682" w:rsidP="004E31F1">
            <w:pPr>
              <w:spacing w:line="276" w:lineRule="auto"/>
              <w:rPr>
                <w:rFonts w:ascii="Arial" w:hAnsi="Arial" w:cs="Arial"/>
              </w:rPr>
            </w:pPr>
            <w:r w:rsidRPr="004E31F1">
              <w:rPr>
                <w:rFonts w:ascii="Arial" w:hAnsi="Arial" w:cs="Arial"/>
              </w:rPr>
              <w:t>Peter Walker</w:t>
            </w:r>
          </w:p>
        </w:tc>
        <w:tc>
          <w:tcPr>
            <w:tcW w:w="1011" w:type="dxa"/>
          </w:tcPr>
          <w:p w14:paraId="005CBCAD" w14:textId="68B97F43" w:rsidR="005E2682" w:rsidRPr="004E31F1" w:rsidRDefault="005E2682" w:rsidP="004E31F1">
            <w:pPr>
              <w:spacing w:line="276" w:lineRule="auto"/>
              <w:rPr>
                <w:rFonts w:ascii="Arial" w:hAnsi="Arial" w:cs="Arial"/>
              </w:rPr>
            </w:pPr>
            <w:r w:rsidRPr="004E31F1">
              <w:rPr>
                <w:rFonts w:ascii="Arial" w:hAnsi="Arial" w:cs="Arial"/>
              </w:rPr>
              <w:sym w:font="Wingdings" w:char="F0FC"/>
            </w:r>
          </w:p>
        </w:tc>
        <w:tc>
          <w:tcPr>
            <w:tcW w:w="1229" w:type="dxa"/>
          </w:tcPr>
          <w:p w14:paraId="00BEF3AC" w14:textId="77777777" w:rsidR="005E2682" w:rsidRPr="004E31F1" w:rsidRDefault="005E2682" w:rsidP="004E31F1">
            <w:pPr>
              <w:spacing w:line="276" w:lineRule="auto"/>
              <w:rPr>
                <w:rFonts w:ascii="Arial" w:hAnsi="Arial" w:cs="Arial"/>
              </w:rPr>
            </w:pPr>
          </w:p>
        </w:tc>
      </w:tr>
    </w:tbl>
    <w:p w14:paraId="33426229" w14:textId="77777777" w:rsidR="00FC2405" w:rsidRPr="004E31F1" w:rsidRDefault="00FC2405" w:rsidP="004E31F1">
      <w:pPr>
        <w:spacing w:after="0" w:line="276" w:lineRule="auto"/>
        <w:rPr>
          <w:rFonts w:ascii="Arial" w:hAnsi="Arial" w:cs="Arial"/>
        </w:rPr>
      </w:pPr>
    </w:p>
    <w:p w14:paraId="213DE850" w14:textId="77777777" w:rsidR="00043524" w:rsidRPr="004E31F1" w:rsidRDefault="00043524" w:rsidP="004E31F1">
      <w:pPr>
        <w:spacing w:after="0" w:line="276" w:lineRule="auto"/>
        <w:rPr>
          <w:rFonts w:ascii="Arial" w:hAnsi="Arial" w:cs="Arial"/>
        </w:rPr>
      </w:pPr>
    </w:p>
    <w:p w14:paraId="5F0606A0" w14:textId="62BE6C1A" w:rsidR="00AC1125" w:rsidRPr="004E31F1" w:rsidRDefault="00AC1125" w:rsidP="7E451B18">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7E451B18">
        <w:rPr>
          <w:rFonts w:ascii="Arial" w:hAnsi="Arial" w:cs="Arial"/>
          <w:b/>
          <w:bCs/>
        </w:rPr>
        <w:t>In Attendance:</w:t>
      </w:r>
      <w:r w:rsidR="00885831" w:rsidRPr="004E31F1">
        <w:rPr>
          <w:rFonts w:ascii="Arial" w:hAnsi="Arial" w:cs="Arial"/>
        </w:rPr>
        <w:t xml:space="preserve">   Mrs T Cork (</w:t>
      </w:r>
      <w:r w:rsidR="00814209" w:rsidRPr="004E31F1">
        <w:rPr>
          <w:rFonts w:ascii="Arial" w:hAnsi="Arial" w:cs="Arial"/>
        </w:rPr>
        <w:t>TC</w:t>
      </w:r>
      <w:r w:rsidR="00FB36DF" w:rsidRPr="004E31F1">
        <w:rPr>
          <w:rFonts w:ascii="Arial" w:hAnsi="Arial" w:cs="Arial"/>
        </w:rPr>
        <w:t>)</w:t>
      </w:r>
      <w:r w:rsidR="00FC2405" w:rsidRPr="004E31F1">
        <w:rPr>
          <w:rFonts w:ascii="Arial" w:hAnsi="Arial" w:cs="Arial"/>
        </w:rPr>
        <w:t>, Amanda Lovatt (AL) (part)</w:t>
      </w:r>
    </w:p>
    <w:p w14:paraId="0538FF7F" w14:textId="77777777" w:rsidR="008C1AE9" w:rsidRPr="004E31F1" w:rsidRDefault="008C1AE9"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76AE56AB" w14:textId="03839607" w:rsidR="00994324" w:rsidRPr="004E31F1" w:rsidRDefault="00015C46"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b/>
        </w:rPr>
        <w:t>In Chair:</w:t>
      </w:r>
      <w:r w:rsidRPr="004E31F1">
        <w:rPr>
          <w:rFonts w:ascii="Arial" w:hAnsi="Arial" w:cs="Arial"/>
        </w:rPr>
        <w:t xml:space="preserve">   </w:t>
      </w:r>
      <w:r w:rsidR="00FC2405" w:rsidRPr="004E31F1">
        <w:rPr>
          <w:rFonts w:ascii="Arial" w:hAnsi="Arial" w:cs="Arial"/>
        </w:rPr>
        <w:t>Nita Allen</w:t>
      </w:r>
      <w:r w:rsidR="00677EB5" w:rsidRPr="004E31F1">
        <w:rPr>
          <w:rFonts w:ascii="Arial" w:hAnsi="Arial" w:cs="Arial"/>
        </w:rPr>
        <w:t xml:space="preserve"> (CT)</w:t>
      </w:r>
    </w:p>
    <w:p w14:paraId="193FCC6B" w14:textId="77777777" w:rsidR="00236894" w:rsidRPr="004E31F1" w:rsidRDefault="00236894" w:rsidP="004E31F1">
      <w:pPr>
        <w:tabs>
          <w:tab w:val="left" w:pos="851"/>
          <w:tab w:val="left" w:pos="9026"/>
        </w:tabs>
        <w:spacing w:after="0" w:line="276" w:lineRule="auto"/>
        <w:rPr>
          <w:rFonts w:ascii="Arial" w:hAnsi="Arial" w:cs="Arial"/>
          <w:b/>
        </w:rPr>
      </w:pPr>
    </w:p>
    <w:p w14:paraId="3F91E6BC" w14:textId="77777777" w:rsidR="00236894" w:rsidRPr="004E31F1" w:rsidRDefault="00236894" w:rsidP="004E31F1">
      <w:pPr>
        <w:tabs>
          <w:tab w:val="left" w:pos="9026"/>
        </w:tabs>
        <w:spacing w:after="0" w:line="276" w:lineRule="auto"/>
        <w:rPr>
          <w:rFonts w:ascii="Arial" w:hAnsi="Arial" w:cs="Arial"/>
        </w:rPr>
      </w:pPr>
      <w:r w:rsidRPr="004E31F1">
        <w:rPr>
          <w:rFonts w:ascii="Arial" w:hAnsi="Arial" w:cs="Arial"/>
          <w:b/>
        </w:rPr>
        <w:t>Chief Officer</w:t>
      </w:r>
      <w:r w:rsidR="00465B49" w:rsidRPr="004E31F1">
        <w:rPr>
          <w:rFonts w:ascii="Arial" w:hAnsi="Arial" w:cs="Arial"/>
          <w:b/>
        </w:rPr>
        <w:t xml:space="preserve">: </w:t>
      </w:r>
      <w:r w:rsidR="00465B49" w:rsidRPr="004E31F1">
        <w:rPr>
          <w:rFonts w:ascii="Arial" w:hAnsi="Arial" w:cs="Arial"/>
        </w:rPr>
        <w:t>Tania Cork</w:t>
      </w:r>
    </w:p>
    <w:p w14:paraId="5B4D872C" w14:textId="77777777" w:rsidR="00994324" w:rsidRPr="004E31F1" w:rsidRDefault="00236894" w:rsidP="004E31F1">
      <w:pPr>
        <w:tabs>
          <w:tab w:val="left" w:pos="9026"/>
        </w:tabs>
        <w:spacing w:after="0" w:line="276" w:lineRule="auto"/>
        <w:rPr>
          <w:rFonts w:ascii="Arial" w:hAnsi="Arial" w:cs="Arial"/>
        </w:rPr>
      </w:pPr>
      <w:r w:rsidRPr="004E31F1">
        <w:rPr>
          <w:rFonts w:ascii="Arial" w:hAnsi="Arial" w:cs="Arial"/>
          <w:b/>
        </w:rPr>
        <w:t xml:space="preserve">                   </w:t>
      </w:r>
    </w:p>
    <w:p w14:paraId="48478AC3" w14:textId="77777777" w:rsidR="00994324" w:rsidRPr="004E31F1" w:rsidRDefault="004718AF"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4E31F1">
        <w:rPr>
          <w:rFonts w:ascii="Arial" w:hAnsi="Arial" w:cs="Arial"/>
          <w:b/>
        </w:rPr>
        <w:t>Standing Items</w:t>
      </w:r>
    </w:p>
    <w:p w14:paraId="7BA32444" w14:textId="77777777" w:rsidR="00994324" w:rsidRPr="004E31F1" w:rsidRDefault="00994324"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4472C983" w14:textId="1822D432" w:rsidR="00994324" w:rsidRPr="004E31F1" w:rsidRDefault="002D7BEC"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i/>
        </w:rPr>
        <w:t>0</w:t>
      </w:r>
      <w:r w:rsidR="00A554C7">
        <w:rPr>
          <w:rFonts w:ascii="Arial" w:hAnsi="Arial" w:cs="Arial"/>
          <w:i/>
        </w:rPr>
        <w:t>9</w:t>
      </w:r>
      <w:r w:rsidRPr="004E31F1">
        <w:rPr>
          <w:rFonts w:ascii="Arial" w:hAnsi="Arial" w:cs="Arial"/>
          <w:i/>
        </w:rPr>
        <w:t>18</w:t>
      </w:r>
      <w:r w:rsidR="00994324" w:rsidRPr="004E31F1">
        <w:rPr>
          <w:rFonts w:ascii="Arial" w:hAnsi="Arial" w:cs="Arial"/>
          <w:i/>
        </w:rPr>
        <w:t>-</w:t>
      </w:r>
      <w:r w:rsidR="00376CE9" w:rsidRPr="004E31F1">
        <w:rPr>
          <w:rFonts w:ascii="Arial" w:hAnsi="Arial" w:cs="Arial"/>
          <w:i/>
        </w:rPr>
        <w:t>1</w:t>
      </w:r>
      <w:r w:rsidR="00994324" w:rsidRPr="004E31F1">
        <w:rPr>
          <w:rFonts w:ascii="Arial" w:hAnsi="Arial" w:cs="Arial"/>
          <w:b/>
        </w:rPr>
        <w:t xml:space="preserve"> Chair: </w:t>
      </w:r>
      <w:r w:rsidR="005E2682" w:rsidRPr="004E31F1">
        <w:rPr>
          <w:rFonts w:ascii="Arial" w:hAnsi="Arial" w:cs="Arial"/>
        </w:rPr>
        <w:t>NA</w:t>
      </w:r>
      <w:r w:rsidR="008C1AE9" w:rsidRPr="004E31F1">
        <w:rPr>
          <w:rFonts w:ascii="Arial" w:hAnsi="Arial" w:cs="Arial"/>
        </w:rPr>
        <w:t xml:space="preserve"> </w:t>
      </w:r>
      <w:r w:rsidR="00994324" w:rsidRPr="004E31F1">
        <w:rPr>
          <w:rFonts w:ascii="Arial" w:hAnsi="Arial" w:cs="Arial"/>
        </w:rPr>
        <w:t>welcomed all members to the meeting</w:t>
      </w:r>
      <w:r w:rsidR="00DF3E28" w:rsidRPr="004E31F1">
        <w:rPr>
          <w:rFonts w:ascii="Arial" w:hAnsi="Arial" w:cs="Arial"/>
        </w:rPr>
        <w:t xml:space="preserve"> </w:t>
      </w:r>
    </w:p>
    <w:p w14:paraId="15872DE2" w14:textId="77777777" w:rsidR="00162996" w:rsidRPr="004E31F1" w:rsidRDefault="00162996"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02A97678" w14:textId="499A43D9" w:rsidR="00BC11C5" w:rsidRPr="004E31F1" w:rsidRDefault="002D7BEC" w:rsidP="004E31F1">
      <w:pPr>
        <w:spacing w:after="0" w:line="276" w:lineRule="auto"/>
        <w:rPr>
          <w:rFonts w:ascii="Arial" w:hAnsi="Arial" w:cs="Arial"/>
        </w:rPr>
      </w:pPr>
      <w:r w:rsidRPr="004E31F1">
        <w:rPr>
          <w:rFonts w:ascii="Arial" w:hAnsi="Arial" w:cs="Arial"/>
          <w:i/>
        </w:rPr>
        <w:t>0</w:t>
      </w:r>
      <w:r w:rsidR="00A554C7">
        <w:rPr>
          <w:rFonts w:ascii="Arial" w:hAnsi="Arial" w:cs="Arial"/>
          <w:i/>
        </w:rPr>
        <w:t>9</w:t>
      </w:r>
      <w:r w:rsidRPr="004E31F1">
        <w:rPr>
          <w:rFonts w:ascii="Arial" w:hAnsi="Arial" w:cs="Arial"/>
          <w:i/>
        </w:rPr>
        <w:t>18</w:t>
      </w:r>
      <w:r w:rsidR="00994324" w:rsidRPr="004E31F1">
        <w:rPr>
          <w:rFonts w:ascii="Arial" w:hAnsi="Arial" w:cs="Arial"/>
          <w:i/>
        </w:rPr>
        <w:t>-2</w:t>
      </w:r>
      <w:r w:rsidR="00994324" w:rsidRPr="004E31F1">
        <w:rPr>
          <w:rFonts w:ascii="Arial" w:hAnsi="Arial" w:cs="Arial"/>
        </w:rPr>
        <w:t xml:space="preserve"> </w:t>
      </w:r>
      <w:r w:rsidR="00994324" w:rsidRPr="004E31F1">
        <w:rPr>
          <w:rFonts w:ascii="Arial" w:hAnsi="Arial" w:cs="Arial"/>
          <w:b/>
        </w:rPr>
        <w:t>Apologies:</w:t>
      </w:r>
      <w:r w:rsidR="00381FD5" w:rsidRPr="004E31F1">
        <w:rPr>
          <w:rFonts w:ascii="Arial" w:hAnsi="Arial" w:cs="Arial"/>
        </w:rPr>
        <w:t xml:space="preserve"> </w:t>
      </w:r>
      <w:r w:rsidR="00677EB5" w:rsidRPr="004E31F1">
        <w:rPr>
          <w:rFonts w:ascii="Arial" w:hAnsi="Arial" w:cs="Arial"/>
        </w:rPr>
        <w:t>Liane Hannah (LH),</w:t>
      </w:r>
      <w:r w:rsidR="00B16815">
        <w:rPr>
          <w:rFonts w:ascii="Arial" w:hAnsi="Arial" w:cs="Arial"/>
        </w:rPr>
        <w:t xml:space="preserve"> </w:t>
      </w:r>
      <w:r w:rsidR="00B16815" w:rsidRPr="004E31F1">
        <w:rPr>
          <w:rFonts w:ascii="Arial" w:hAnsi="Arial" w:cs="Arial"/>
        </w:rPr>
        <w:t>Harpal Bhandal (HB)</w:t>
      </w:r>
      <w:r w:rsidR="00677EB5" w:rsidRPr="004E31F1">
        <w:rPr>
          <w:rFonts w:ascii="Arial" w:hAnsi="Arial" w:cs="Arial"/>
        </w:rPr>
        <w:t xml:space="preserve"> </w:t>
      </w:r>
    </w:p>
    <w:p w14:paraId="3A327ED5" w14:textId="77777777" w:rsidR="00994324" w:rsidRPr="004E31F1" w:rsidRDefault="00D10DBF"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4E31F1">
        <w:rPr>
          <w:rFonts w:ascii="Arial" w:hAnsi="Arial" w:cs="Arial"/>
        </w:rPr>
        <w:t xml:space="preserve">    </w:t>
      </w:r>
    </w:p>
    <w:p w14:paraId="3E3895C9" w14:textId="638CBDBD" w:rsidR="004C63E5" w:rsidRPr="004E31F1" w:rsidRDefault="002D7BEC"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i/>
        </w:rPr>
        <w:lastRenderedPageBreak/>
        <w:t>0</w:t>
      </w:r>
      <w:r w:rsidR="00A554C7">
        <w:rPr>
          <w:rFonts w:ascii="Arial" w:hAnsi="Arial" w:cs="Arial"/>
          <w:i/>
        </w:rPr>
        <w:t>9</w:t>
      </w:r>
      <w:r w:rsidRPr="004E31F1">
        <w:rPr>
          <w:rFonts w:ascii="Arial" w:hAnsi="Arial" w:cs="Arial"/>
          <w:i/>
        </w:rPr>
        <w:t>18</w:t>
      </w:r>
      <w:r w:rsidR="0041727D" w:rsidRPr="004E31F1">
        <w:rPr>
          <w:rFonts w:ascii="Arial" w:hAnsi="Arial" w:cs="Arial"/>
          <w:i/>
        </w:rPr>
        <w:t xml:space="preserve">-3- </w:t>
      </w:r>
      <w:r w:rsidR="004C63E5" w:rsidRPr="004E31F1">
        <w:rPr>
          <w:rFonts w:ascii="Arial" w:hAnsi="Arial" w:cs="Arial"/>
          <w:b/>
        </w:rPr>
        <w:t>Governance/Declarations of Conflicts of Interest (DOI):</w:t>
      </w:r>
      <w:r w:rsidR="005E2682" w:rsidRPr="004E31F1">
        <w:rPr>
          <w:rFonts w:ascii="Arial" w:hAnsi="Arial" w:cs="Arial"/>
          <w:b/>
        </w:rPr>
        <w:t xml:space="preserve"> </w:t>
      </w:r>
      <w:r w:rsidR="005E2682" w:rsidRPr="004E31F1">
        <w:rPr>
          <w:rFonts w:ascii="Arial" w:hAnsi="Arial" w:cs="Arial"/>
        </w:rPr>
        <w:t>TC</w:t>
      </w:r>
      <w:r w:rsidR="00885831" w:rsidRPr="004E31F1">
        <w:rPr>
          <w:rFonts w:ascii="Arial" w:hAnsi="Arial" w:cs="Arial"/>
        </w:rPr>
        <w:t xml:space="preserve"> </w:t>
      </w:r>
      <w:r w:rsidR="005E2682" w:rsidRPr="004E31F1">
        <w:rPr>
          <w:rFonts w:ascii="Arial" w:hAnsi="Arial" w:cs="Arial"/>
        </w:rPr>
        <w:t>reminded members that these should be updated by themselves and checked at each meeting</w:t>
      </w:r>
      <w:r w:rsidR="00B70C9D">
        <w:rPr>
          <w:rFonts w:ascii="Arial" w:hAnsi="Arial" w:cs="Arial"/>
        </w:rPr>
        <w:t xml:space="preserve">. TC </w:t>
      </w:r>
      <w:r w:rsidR="00B16815">
        <w:rPr>
          <w:rFonts w:ascii="Arial" w:hAnsi="Arial" w:cs="Arial"/>
        </w:rPr>
        <w:t>drew the committees attention to</w:t>
      </w:r>
      <w:r w:rsidR="00DE158C">
        <w:rPr>
          <w:rFonts w:ascii="Arial" w:hAnsi="Arial" w:cs="Arial"/>
        </w:rPr>
        <w:t xml:space="preserve"> her </w:t>
      </w:r>
      <w:r w:rsidR="00D63BF4">
        <w:rPr>
          <w:rFonts w:ascii="Arial" w:hAnsi="Arial" w:cs="Arial"/>
        </w:rPr>
        <w:t xml:space="preserve">declaration </w:t>
      </w:r>
      <w:r w:rsidR="00DE158C">
        <w:rPr>
          <w:rFonts w:ascii="Arial" w:hAnsi="Arial" w:cs="Arial"/>
        </w:rPr>
        <w:t>of interest</w:t>
      </w:r>
      <w:r w:rsidR="00B16815">
        <w:rPr>
          <w:rFonts w:ascii="Arial" w:hAnsi="Arial" w:cs="Arial"/>
        </w:rPr>
        <w:t>s, as</w:t>
      </w:r>
      <w:r w:rsidR="00DE158C">
        <w:rPr>
          <w:rFonts w:ascii="Arial" w:hAnsi="Arial" w:cs="Arial"/>
        </w:rPr>
        <w:t xml:space="preserve"> a slightly changed</w:t>
      </w:r>
      <w:r w:rsidR="00D63BF4">
        <w:rPr>
          <w:rFonts w:ascii="Arial" w:hAnsi="Arial" w:cs="Arial"/>
        </w:rPr>
        <w:t xml:space="preserve"> due to some work carried out with Thea pharmaceuticals.</w:t>
      </w:r>
    </w:p>
    <w:p w14:paraId="1BD719C9" w14:textId="26FADD68" w:rsidR="006041E0" w:rsidRPr="004E31F1" w:rsidRDefault="002D7BEC"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i/>
        </w:rPr>
        <w:t>0</w:t>
      </w:r>
      <w:r w:rsidR="00A554C7">
        <w:rPr>
          <w:rFonts w:ascii="Arial" w:hAnsi="Arial" w:cs="Arial"/>
          <w:i/>
        </w:rPr>
        <w:t>9</w:t>
      </w:r>
      <w:r w:rsidRPr="004E31F1">
        <w:rPr>
          <w:rFonts w:ascii="Arial" w:hAnsi="Arial" w:cs="Arial"/>
          <w:i/>
        </w:rPr>
        <w:t>18</w:t>
      </w:r>
      <w:r w:rsidR="004C63E5" w:rsidRPr="004E31F1">
        <w:rPr>
          <w:rFonts w:ascii="Arial" w:hAnsi="Arial" w:cs="Arial"/>
          <w:i/>
        </w:rPr>
        <w:t xml:space="preserve">-4- </w:t>
      </w:r>
      <w:r w:rsidR="004C63E5" w:rsidRPr="004E31F1">
        <w:rPr>
          <w:rFonts w:ascii="Arial" w:hAnsi="Arial" w:cs="Arial"/>
          <w:b/>
        </w:rPr>
        <w:t>Power to act:</w:t>
      </w:r>
      <w:r w:rsidR="00381FD5" w:rsidRPr="004E31F1">
        <w:rPr>
          <w:rFonts w:ascii="Arial" w:hAnsi="Arial" w:cs="Arial"/>
        </w:rPr>
        <w:t xml:space="preserve"> Come to light during meeting agenda.</w:t>
      </w:r>
    </w:p>
    <w:p w14:paraId="2604FEBA" w14:textId="59C389E9" w:rsidR="006041E0" w:rsidRPr="004E31F1" w:rsidRDefault="002D7BEC" w:rsidP="004E31F1">
      <w:pPr>
        <w:tabs>
          <w:tab w:val="left" w:pos="709"/>
        </w:tabs>
        <w:spacing w:after="0" w:line="276" w:lineRule="auto"/>
        <w:jc w:val="both"/>
        <w:rPr>
          <w:rFonts w:ascii="Arial" w:hAnsi="Arial" w:cs="Arial"/>
        </w:rPr>
      </w:pPr>
      <w:r w:rsidRPr="004E31F1">
        <w:rPr>
          <w:rFonts w:ascii="Arial" w:hAnsi="Arial" w:cs="Arial"/>
          <w:i/>
        </w:rPr>
        <w:t>0</w:t>
      </w:r>
      <w:r w:rsidR="00A554C7">
        <w:rPr>
          <w:rFonts w:ascii="Arial" w:hAnsi="Arial" w:cs="Arial"/>
          <w:i/>
        </w:rPr>
        <w:t>9</w:t>
      </w:r>
      <w:r w:rsidRPr="004E31F1">
        <w:rPr>
          <w:rFonts w:ascii="Arial" w:hAnsi="Arial" w:cs="Arial"/>
          <w:i/>
        </w:rPr>
        <w:t>18</w:t>
      </w:r>
      <w:r w:rsidR="006041E0" w:rsidRPr="004E31F1">
        <w:rPr>
          <w:rFonts w:ascii="Arial" w:hAnsi="Arial" w:cs="Arial"/>
          <w:i/>
        </w:rPr>
        <w:t xml:space="preserve">-5- </w:t>
      </w:r>
      <w:r w:rsidR="006041E0" w:rsidRPr="004E31F1">
        <w:rPr>
          <w:rFonts w:ascii="Arial" w:hAnsi="Arial" w:cs="Arial"/>
          <w:b/>
        </w:rPr>
        <w:t>Minutes from previous meeting:</w:t>
      </w:r>
      <w:r w:rsidR="006A2385" w:rsidRPr="004E31F1">
        <w:rPr>
          <w:rFonts w:ascii="Arial" w:hAnsi="Arial" w:cs="Arial"/>
          <w:b/>
        </w:rPr>
        <w:t xml:space="preserve"> </w:t>
      </w:r>
      <w:r w:rsidR="0040432B" w:rsidRPr="004E31F1">
        <w:rPr>
          <w:rFonts w:ascii="Arial" w:hAnsi="Arial" w:cs="Arial"/>
        </w:rPr>
        <w:t>all correct and signed off</w:t>
      </w:r>
    </w:p>
    <w:p w14:paraId="28ACDCB8" w14:textId="51025735" w:rsidR="009A0B46" w:rsidRPr="004E31F1" w:rsidRDefault="002D7BEC" w:rsidP="004E31F1">
      <w:pPr>
        <w:tabs>
          <w:tab w:val="left" w:pos="709"/>
        </w:tabs>
        <w:spacing w:after="0" w:line="276" w:lineRule="auto"/>
        <w:jc w:val="both"/>
        <w:rPr>
          <w:rFonts w:ascii="Arial" w:hAnsi="Arial" w:cs="Arial"/>
          <w:b/>
        </w:rPr>
      </w:pPr>
      <w:r w:rsidRPr="004E31F1">
        <w:rPr>
          <w:rFonts w:ascii="Arial" w:hAnsi="Arial" w:cs="Arial"/>
          <w:i/>
        </w:rPr>
        <w:t>0</w:t>
      </w:r>
      <w:r w:rsidR="00A554C7">
        <w:rPr>
          <w:rFonts w:ascii="Arial" w:hAnsi="Arial" w:cs="Arial"/>
          <w:i/>
        </w:rPr>
        <w:t>9</w:t>
      </w:r>
      <w:r w:rsidRPr="004E31F1">
        <w:rPr>
          <w:rFonts w:ascii="Arial" w:hAnsi="Arial" w:cs="Arial"/>
          <w:i/>
        </w:rPr>
        <w:t>18</w:t>
      </w:r>
      <w:r w:rsidR="00F95C75" w:rsidRPr="004E31F1">
        <w:rPr>
          <w:rFonts w:ascii="Arial" w:hAnsi="Arial" w:cs="Arial"/>
          <w:i/>
        </w:rPr>
        <w:t>-6</w:t>
      </w:r>
      <w:r w:rsidR="006041E0" w:rsidRPr="004E31F1">
        <w:rPr>
          <w:rFonts w:ascii="Arial" w:hAnsi="Arial" w:cs="Arial"/>
          <w:i/>
        </w:rPr>
        <w:t xml:space="preserve">- </w:t>
      </w:r>
      <w:r w:rsidR="006041E0" w:rsidRPr="004E31F1">
        <w:rPr>
          <w:rFonts w:ascii="Arial" w:hAnsi="Arial" w:cs="Arial"/>
          <w:b/>
        </w:rPr>
        <w:t>Matters Arising:</w:t>
      </w:r>
      <w:r w:rsidR="00B70C9D">
        <w:rPr>
          <w:rFonts w:ascii="Arial" w:hAnsi="Arial" w:cs="Arial"/>
          <w:b/>
        </w:rPr>
        <w:t xml:space="preserve"> </w:t>
      </w:r>
      <w:r w:rsidR="009D11E0">
        <w:rPr>
          <w:rFonts w:ascii="Arial" w:hAnsi="Arial" w:cs="Arial"/>
        </w:rPr>
        <w:t>N</w:t>
      </w:r>
      <w:r w:rsidR="00000609">
        <w:rPr>
          <w:rFonts w:ascii="Arial" w:hAnsi="Arial" w:cs="Arial"/>
        </w:rPr>
        <w:t>o matters arising</w:t>
      </w:r>
    </w:p>
    <w:p w14:paraId="0A9C4CB3" w14:textId="77777777" w:rsidR="009A0B46" w:rsidRPr="004E31F1" w:rsidRDefault="009A0B46"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25BBA445" w14:textId="4516A0CC" w:rsidR="00B35028" w:rsidRPr="004E31F1" w:rsidRDefault="002D7BEC" w:rsidP="000B25A6">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i/>
        </w:rPr>
        <w:t>0</w:t>
      </w:r>
      <w:r w:rsidR="00A554C7">
        <w:rPr>
          <w:rFonts w:ascii="Arial" w:hAnsi="Arial" w:cs="Arial"/>
          <w:i/>
        </w:rPr>
        <w:t>9</w:t>
      </w:r>
      <w:r w:rsidRPr="004E31F1">
        <w:rPr>
          <w:rFonts w:ascii="Arial" w:hAnsi="Arial" w:cs="Arial"/>
          <w:i/>
        </w:rPr>
        <w:t>18</w:t>
      </w:r>
      <w:r w:rsidR="00F95C75" w:rsidRPr="004E31F1">
        <w:rPr>
          <w:rFonts w:ascii="Arial" w:hAnsi="Arial" w:cs="Arial"/>
          <w:i/>
        </w:rPr>
        <w:t>-7</w:t>
      </w:r>
      <w:r w:rsidR="00FF3FA6" w:rsidRPr="004E31F1">
        <w:rPr>
          <w:rFonts w:ascii="Arial" w:hAnsi="Arial" w:cs="Arial"/>
          <w:i/>
        </w:rPr>
        <w:t>-</w:t>
      </w:r>
      <w:r w:rsidR="00FF3FA6" w:rsidRPr="004E31F1">
        <w:rPr>
          <w:rFonts w:ascii="Arial" w:hAnsi="Arial" w:cs="Arial"/>
          <w:b/>
        </w:rPr>
        <w:t xml:space="preserve"> Finance: </w:t>
      </w:r>
      <w:r w:rsidR="004A588C" w:rsidRPr="004E31F1">
        <w:rPr>
          <w:rFonts w:ascii="Arial" w:hAnsi="Arial" w:cs="Arial"/>
        </w:rPr>
        <w:t>TC</w:t>
      </w:r>
      <w:r w:rsidR="00B6724D" w:rsidRPr="004E31F1">
        <w:rPr>
          <w:rFonts w:ascii="Arial" w:hAnsi="Arial" w:cs="Arial"/>
        </w:rPr>
        <w:t xml:space="preserve"> g</w:t>
      </w:r>
      <w:r w:rsidR="004A588C" w:rsidRPr="004E31F1">
        <w:rPr>
          <w:rFonts w:ascii="Arial" w:hAnsi="Arial" w:cs="Arial"/>
        </w:rPr>
        <w:t>ave figures of bank balances</w:t>
      </w:r>
      <w:r w:rsidR="00C229DC" w:rsidRPr="004E31F1">
        <w:rPr>
          <w:rFonts w:ascii="Arial" w:hAnsi="Arial" w:cs="Arial"/>
        </w:rPr>
        <w:t xml:space="preserve">. </w:t>
      </w:r>
      <w:r w:rsidR="001F05D4">
        <w:rPr>
          <w:rFonts w:ascii="Arial" w:hAnsi="Arial" w:cs="Arial"/>
        </w:rPr>
        <w:t xml:space="preserve"> A new expense policy was presented to the committee members of which they agreed for this to be </w:t>
      </w:r>
      <w:r w:rsidR="00123D0E">
        <w:rPr>
          <w:rFonts w:ascii="Arial" w:hAnsi="Arial" w:cs="Arial"/>
        </w:rPr>
        <w:t xml:space="preserve">used with immediate effect.  The main changes being </w:t>
      </w:r>
      <w:r w:rsidR="00B70C9D">
        <w:rPr>
          <w:rFonts w:ascii="Arial" w:hAnsi="Arial" w:cs="Arial"/>
        </w:rPr>
        <w:t>that</w:t>
      </w:r>
      <w:r w:rsidR="00123D0E">
        <w:rPr>
          <w:rFonts w:ascii="Arial" w:hAnsi="Arial" w:cs="Arial"/>
        </w:rPr>
        <w:t xml:space="preserve"> expenses must be claimed within three months and within the present financial year. </w:t>
      </w:r>
      <w:r w:rsidR="00EC2C04">
        <w:rPr>
          <w:rFonts w:ascii="Arial" w:hAnsi="Arial" w:cs="Arial"/>
        </w:rPr>
        <w:t xml:space="preserve">TC reminded the members that all payments must be paid to their employer rather than to them personally. </w:t>
      </w:r>
      <w:r w:rsidR="00237DDD">
        <w:rPr>
          <w:rFonts w:ascii="Arial" w:hAnsi="Arial" w:cs="Arial"/>
        </w:rPr>
        <w:t xml:space="preserve">TC also reminded the committee that </w:t>
      </w:r>
      <w:r w:rsidR="00AA71D7">
        <w:rPr>
          <w:rFonts w:ascii="Arial" w:hAnsi="Arial" w:cs="Arial"/>
        </w:rPr>
        <w:t xml:space="preserve">Care Navigation work that SH carries out is being funded by the CCG ie. </w:t>
      </w:r>
      <w:r w:rsidR="00237DDD" w:rsidRPr="004E31F1">
        <w:rPr>
          <w:rFonts w:ascii="Arial" w:hAnsi="Arial" w:cs="Arial"/>
        </w:rPr>
        <w:t>wages are being funded for the next 3 months</w:t>
      </w:r>
      <w:r w:rsidR="00AA71D7">
        <w:rPr>
          <w:rFonts w:ascii="Arial" w:hAnsi="Arial" w:cs="Arial"/>
        </w:rPr>
        <w:t xml:space="preserve"> (until November)</w:t>
      </w:r>
      <w:r w:rsidR="00237DDD" w:rsidRPr="004E31F1">
        <w:rPr>
          <w:rFonts w:ascii="Arial" w:hAnsi="Arial" w:cs="Arial"/>
        </w:rPr>
        <w:t>.</w:t>
      </w:r>
    </w:p>
    <w:p w14:paraId="419E32C5" w14:textId="77777777" w:rsidR="004718AF" w:rsidRPr="004E31F1" w:rsidRDefault="004718AF"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rPr>
        <w:t xml:space="preserve">                                                          </w:t>
      </w:r>
      <w:r w:rsidRPr="004E31F1">
        <w:rPr>
          <w:rFonts w:ascii="Arial" w:hAnsi="Arial" w:cs="Arial"/>
          <w:b/>
        </w:rPr>
        <w:t>Business Agenda</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69"/>
        <w:gridCol w:w="8221"/>
      </w:tblGrid>
      <w:tr w:rsidR="004E31F1" w:rsidRPr="004E31F1" w14:paraId="5C93EDF6" w14:textId="77777777" w:rsidTr="7E451B18">
        <w:trPr>
          <w:trHeight w:val="929"/>
        </w:trPr>
        <w:tc>
          <w:tcPr>
            <w:tcW w:w="1069" w:type="dxa"/>
          </w:tcPr>
          <w:p w14:paraId="70DD2D5C" w14:textId="5066DC29" w:rsidR="00B61CCF" w:rsidRPr="004E31F1" w:rsidRDefault="00274D21" w:rsidP="004E31F1">
            <w:pPr>
              <w:spacing w:after="0" w:line="276" w:lineRule="auto"/>
              <w:rPr>
                <w:rFonts w:ascii="Arial" w:hAnsi="Arial" w:cs="Arial"/>
              </w:rPr>
            </w:pPr>
            <w:r>
              <w:rPr>
                <w:rFonts w:ascii="Arial" w:hAnsi="Arial" w:cs="Arial"/>
                <w:i/>
              </w:rPr>
              <w:t>09</w:t>
            </w:r>
            <w:r w:rsidR="00B61CCF" w:rsidRPr="004E31F1">
              <w:rPr>
                <w:rFonts w:ascii="Arial" w:hAnsi="Arial" w:cs="Arial"/>
                <w:i/>
              </w:rPr>
              <w:t>18-8</w:t>
            </w:r>
          </w:p>
        </w:tc>
        <w:tc>
          <w:tcPr>
            <w:tcW w:w="8221" w:type="dxa"/>
          </w:tcPr>
          <w:p w14:paraId="70221DD4" w14:textId="77777777" w:rsidR="00B61CCF" w:rsidRPr="004E31F1" w:rsidRDefault="00B61CCF" w:rsidP="004E31F1">
            <w:pPr>
              <w:spacing w:after="0" w:line="276" w:lineRule="auto"/>
              <w:rPr>
                <w:rFonts w:ascii="Arial" w:hAnsi="Arial" w:cs="Arial"/>
                <w:b/>
                <w:u w:val="single"/>
              </w:rPr>
            </w:pPr>
            <w:r w:rsidRPr="004E31F1">
              <w:rPr>
                <w:rFonts w:ascii="Arial" w:hAnsi="Arial" w:cs="Arial"/>
                <w:b/>
                <w:u w:val="single"/>
              </w:rPr>
              <w:t>Action sheet update</w:t>
            </w:r>
          </w:p>
          <w:p w14:paraId="0DC115C2" w14:textId="77777777" w:rsidR="004A68C8" w:rsidRDefault="00BC1525" w:rsidP="004E31F1">
            <w:pPr>
              <w:spacing w:after="0" w:line="276" w:lineRule="auto"/>
              <w:rPr>
                <w:rFonts w:ascii="Arial" w:hAnsi="Arial" w:cs="Arial"/>
              </w:rPr>
            </w:pPr>
            <w:r>
              <w:rPr>
                <w:rFonts w:ascii="Arial" w:hAnsi="Arial" w:cs="Arial"/>
              </w:rPr>
              <w:t>The committee agreed to hold a training event for contractors in relation to services</w:t>
            </w:r>
            <w:r w:rsidR="004A68C8">
              <w:rPr>
                <w:rFonts w:ascii="Arial" w:hAnsi="Arial" w:cs="Arial"/>
              </w:rPr>
              <w:t>, public health and e-RD.</w:t>
            </w:r>
          </w:p>
          <w:p w14:paraId="00B28B3A" w14:textId="2EB903A1" w:rsidR="00E076FE" w:rsidRPr="004E31F1" w:rsidRDefault="004A68C8" w:rsidP="004E31F1">
            <w:pPr>
              <w:spacing w:after="0" w:line="276" w:lineRule="auto"/>
              <w:rPr>
                <w:rFonts w:ascii="Arial" w:hAnsi="Arial" w:cs="Arial"/>
              </w:rPr>
            </w:pPr>
            <w:r>
              <w:rPr>
                <w:rFonts w:ascii="Arial" w:hAnsi="Arial" w:cs="Arial"/>
              </w:rPr>
              <w:t>TC confirmed</w:t>
            </w:r>
            <w:r w:rsidR="00D22D40">
              <w:rPr>
                <w:rFonts w:ascii="Arial" w:hAnsi="Arial" w:cs="Arial"/>
              </w:rPr>
              <w:t xml:space="preserve"> that Thea pharmaceuticals had agreed</w:t>
            </w:r>
            <w:r w:rsidR="00B61CCF" w:rsidRPr="004E31F1">
              <w:rPr>
                <w:rFonts w:ascii="Arial" w:hAnsi="Arial" w:cs="Arial"/>
              </w:rPr>
              <w:t xml:space="preserve"> </w:t>
            </w:r>
            <w:r w:rsidR="00D22D40">
              <w:rPr>
                <w:rFonts w:ascii="Arial" w:hAnsi="Arial" w:cs="Arial"/>
              </w:rPr>
              <w:t>to kindly post</w:t>
            </w:r>
            <w:r w:rsidR="00E9485E">
              <w:rPr>
                <w:rFonts w:ascii="Arial" w:hAnsi="Arial" w:cs="Arial"/>
              </w:rPr>
              <w:t xml:space="preserve"> the LPC 4 November. TC with arrange for 2019 meetings.</w:t>
            </w:r>
          </w:p>
        </w:tc>
      </w:tr>
      <w:tr w:rsidR="009C118B" w:rsidRPr="004E31F1" w14:paraId="56411D96" w14:textId="77777777" w:rsidTr="7E451B18">
        <w:trPr>
          <w:trHeight w:val="929"/>
        </w:trPr>
        <w:tc>
          <w:tcPr>
            <w:tcW w:w="1069" w:type="dxa"/>
          </w:tcPr>
          <w:p w14:paraId="604F513D" w14:textId="37F2A265" w:rsidR="009C118B" w:rsidRPr="004E31F1" w:rsidRDefault="00274D21" w:rsidP="004E31F1">
            <w:pPr>
              <w:spacing w:after="0" w:line="276" w:lineRule="auto"/>
              <w:rPr>
                <w:rFonts w:ascii="Arial" w:hAnsi="Arial" w:cs="Arial"/>
                <w:i/>
              </w:rPr>
            </w:pPr>
            <w:r>
              <w:rPr>
                <w:rFonts w:ascii="Arial" w:hAnsi="Arial" w:cs="Arial"/>
                <w:i/>
              </w:rPr>
              <w:t>0918-9</w:t>
            </w:r>
          </w:p>
        </w:tc>
        <w:tc>
          <w:tcPr>
            <w:tcW w:w="8221" w:type="dxa"/>
          </w:tcPr>
          <w:p w14:paraId="073F837C" w14:textId="58471B52" w:rsidR="00571D0C" w:rsidRPr="00571D0C" w:rsidRDefault="00571D0C" w:rsidP="004E31F1">
            <w:pPr>
              <w:spacing w:after="0" w:line="276" w:lineRule="auto"/>
              <w:rPr>
                <w:rFonts w:ascii="Arial" w:hAnsi="Arial" w:cs="Arial"/>
                <w:b/>
                <w:u w:val="single"/>
              </w:rPr>
            </w:pPr>
            <w:r w:rsidRPr="00571D0C">
              <w:rPr>
                <w:rFonts w:ascii="Arial" w:hAnsi="Arial" w:cs="Arial"/>
                <w:b/>
                <w:u w:val="single"/>
              </w:rPr>
              <w:t>PSNC report</w:t>
            </w:r>
          </w:p>
          <w:p w14:paraId="65D93BC5" w14:textId="20EBB3BD" w:rsidR="009C118B" w:rsidRDefault="009776B0" w:rsidP="004E31F1">
            <w:pPr>
              <w:spacing w:after="0" w:line="276" w:lineRule="auto"/>
              <w:rPr>
                <w:rFonts w:ascii="Arial" w:hAnsi="Arial" w:cs="Arial"/>
              </w:rPr>
            </w:pPr>
            <w:r w:rsidRPr="009776B0">
              <w:rPr>
                <w:rFonts w:ascii="Arial" w:hAnsi="Arial" w:cs="Arial"/>
              </w:rPr>
              <w:t>The PSNC rep</w:t>
            </w:r>
            <w:r w:rsidR="00573FDC">
              <w:rPr>
                <w:rFonts w:ascii="Arial" w:hAnsi="Arial" w:cs="Arial"/>
              </w:rPr>
              <w:t xml:space="preserve"> (JH)</w:t>
            </w:r>
            <w:r w:rsidRPr="009776B0">
              <w:rPr>
                <w:rFonts w:ascii="Arial" w:hAnsi="Arial" w:cs="Arial"/>
              </w:rPr>
              <w:t xml:space="preserve"> </w:t>
            </w:r>
            <w:r w:rsidR="00870AF1">
              <w:rPr>
                <w:rFonts w:ascii="Arial" w:hAnsi="Arial" w:cs="Arial"/>
              </w:rPr>
              <w:t>gave his report to the committee</w:t>
            </w:r>
            <w:r w:rsidR="006500DE">
              <w:rPr>
                <w:rFonts w:ascii="Arial" w:hAnsi="Arial" w:cs="Arial"/>
              </w:rPr>
              <w:t xml:space="preserve">. </w:t>
            </w:r>
            <w:r w:rsidR="00460D90">
              <w:rPr>
                <w:rFonts w:ascii="Arial" w:hAnsi="Arial" w:cs="Arial"/>
              </w:rPr>
              <w:t xml:space="preserve"> He reported on the new CEO Simon Dukes at the PSNC</w:t>
            </w:r>
            <w:r w:rsidR="00F51544">
              <w:rPr>
                <w:rFonts w:ascii="Arial" w:hAnsi="Arial" w:cs="Arial"/>
              </w:rPr>
              <w:t>, and the fact he had vi</w:t>
            </w:r>
            <w:r w:rsidR="00EA4779">
              <w:rPr>
                <w:rFonts w:ascii="Arial" w:hAnsi="Arial" w:cs="Arial"/>
              </w:rPr>
              <w:t>sited some community pharmacies</w:t>
            </w:r>
            <w:r w:rsidR="00F51544">
              <w:rPr>
                <w:rFonts w:ascii="Arial" w:hAnsi="Arial" w:cs="Arial"/>
              </w:rPr>
              <w:t xml:space="preserve"> and LPCs</w:t>
            </w:r>
            <w:r w:rsidR="002E6B2D">
              <w:rPr>
                <w:rFonts w:ascii="Arial" w:hAnsi="Arial" w:cs="Arial"/>
              </w:rPr>
              <w:t>. Simon Dukes stressed how important it was</w:t>
            </w:r>
            <w:r w:rsidR="00976D8B">
              <w:rPr>
                <w:rFonts w:ascii="Arial" w:hAnsi="Arial" w:cs="Arial"/>
              </w:rPr>
              <w:t xml:space="preserve"> for community pharmaci</w:t>
            </w:r>
            <w:r w:rsidR="00D033B7">
              <w:rPr>
                <w:rFonts w:ascii="Arial" w:hAnsi="Arial" w:cs="Arial"/>
              </w:rPr>
              <w:t>es</w:t>
            </w:r>
            <w:r w:rsidR="00976D8B">
              <w:rPr>
                <w:rFonts w:ascii="Arial" w:hAnsi="Arial" w:cs="Arial"/>
              </w:rPr>
              <w:t xml:space="preserve"> to demonstrate their value, as </w:t>
            </w:r>
            <w:r w:rsidR="00285C86">
              <w:rPr>
                <w:rFonts w:ascii="Arial" w:hAnsi="Arial" w:cs="Arial"/>
              </w:rPr>
              <w:t>he seemed to think the professional as a whole were slow to promote their excellent</w:t>
            </w:r>
            <w:r w:rsidR="00976D8B">
              <w:rPr>
                <w:rFonts w:ascii="Arial" w:hAnsi="Arial" w:cs="Arial"/>
              </w:rPr>
              <w:t xml:space="preserve"> services</w:t>
            </w:r>
            <w:r w:rsidR="00285C86">
              <w:rPr>
                <w:rFonts w:ascii="Arial" w:hAnsi="Arial" w:cs="Arial"/>
              </w:rPr>
              <w:t xml:space="preserve"> provided</w:t>
            </w:r>
            <w:r w:rsidR="00976D8B">
              <w:rPr>
                <w:rFonts w:ascii="Arial" w:hAnsi="Arial" w:cs="Arial"/>
              </w:rPr>
              <w:t>.  However</w:t>
            </w:r>
            <w:r w:rsidR="00D033B7">
              <w:rPr>
                <w:rFonts w:ascii="Arial" w:hAnsi="Arial" w:cs="Arial"/>
              </w:rPr>
              <w:t xml:space="preserve">, he recognised that community pharmacies were hard </w:t>
            </w:r>
            <w:r w:rsidR="00285C86">
              <w:rPr>
                <w:rFonts w:ascii="Arial" w:hAnsi="Arial" w:cs="Arial"/>
              </w:rPr>
              <w:t>w</w:t>
            </w:r>
            <w:r w:rsidR="00D2358E">
              <w:rPr>
                <w:rFonts w:ascii="Arial" w:hAnsi="Arial" w:cs="Arial"/>
              </w:rPr>
              <w:t>orking</w:t>
            </w:r>
            <w:r w:rsidR="00D033B7">
              <w:rPr>
                <w:rFonts w:ascii="Arial" w:hAnsi="Arial" w:cs="Arial"/>
              </w:rPr>
              <w:t xml:space="preserve"> and provided a positive impact for patients and yet</w:t>
            </w:r>
            <w:r w:rsidR="00D2358E">
              <w:rPr>
                <w:rFonts w:ascii="Arial" w:hAnsi="Arial" w:cs="Arial"/>
              </w:rPr>
              <w:t>,</w:t>
            </w:r>
            <w:r w:rsidR="00D033B7">
              <w:rPr>
                <w:rFonts w:ascii="Arial" w:hAnsi="Arial" w:cs="Arial"/>
              </w:rPr>
              <w:t xml:space="preserve"> we are underfunded</w:t>
            </w:r>
            <w:r w:rsidR="00D2358E">
              <w:rPr>
                <w:rFonts w:ascii="Arial" w:hAnsi="Arial" w:cs="Arial"/>
              </w:rPr>
              <w:t xml:space="preserve"> to deliver these services</w:t>
            </w:r>
            <w:r w:rsidR="00D033B7">
              <w:rPr>
                <w:rFonts w:ascii="Arial" w:hAnsi="Arial" w:cs="Arial"/>
              </w:rPr>
              <w:t xml:space="preserve">. </w:t>
            </w:r>
          </w:p>
          <w:p w14:paraId="5DEC8898" w14:textId="44E752EB" w:rsidR="00573FDC" w:rsidRPr="009776B0" w:rsidRDefault="00573FDC" w:rsidP="00D2358E">
            <w:pPr>
              <w:spacing w:after="0" w:line="276" w:lineRule="auto"/>
              <w:rPr>
                <w:rFonts w:ascii="Arial" w:hAnsi="Arial" w:cs="Arial"/>
              </w:rPr>
            </w:pPr>
            <w:r>
              <w:rPr>
                <w:rFonts w:ascii="Arial" w:hAnsi="Arial" w:cs="Arial"/>
              </w:rPr>
              <w:t xml:space="preserve">JH also reported that the PNSC </w:t>
            </w:r>
            <w:r w:rsidR="00EC1F82">
              <w:rPr>
                <w:rFonts w:ascii="Arial" w:hAnsi="Arial" w:cs="Arial"/>
              </w:rPr>
              <w:t>need to work collaboratively with other influencers</w:t>
            </w:r>
            <w:r w:rsidR="00D2358E">
              <w:rPr>
                <w:rFonts w:ascii="Arial" w:hAnsi="Arial" w:cs="Arial"/>
              </w:rPr>
              <w:t>,</w:t>
            </w:r>
            <w:r w:rsidR="00EC1F82">
              <w:rPr>
                <w:rFonts w:ascii="Arial" w:hAnsi="Arial" w:cs="Arial"/>
              </w:rPr>
              <w:t xml:space="preserve"> </w:t>
            </w:r>
            <w:r w:rsidR="00D2358E">
              <w:rPr>
                <w:rFonts w:ascii="Arial" w:hAnsi="Arial" w:cs="Arial"/>
              </w:rPr>
              <w:t>such</w:t>
            </w:r>
            <w:r w:rsidR="00EC1F82">
              <w:rPr>
                <w:rFonts w:ascii="Arial" w:hAnsi="Arial" w:cs="Arial"/>
              </w:rPr>
              <w:t xml:space="preserve"> as CCA , NPA, RPS and academics. </w:t>
            </w:r>
            <w:r w:rsidR="001678A8">
              <w:rPr>
                <w:rFonts w:ascii="Arial" w:hAnsi="Arial" w:cs="Arial"/>
              </w:rPr>
              <w:t xml:space="preserve">Simon Dukes is now keen to rebuild relationships with the government in order to move forward with plans for the future of pharmacy. </w:t>
            </w:r>
            <w:r w:rsidR="00C94944">
              <w:rPr>
                <w:rFonts w:ascii="Arial" w:hAnsi="Arial" w:cs="Arial"/>
              </w:rPr>
              <w:t xml:space="preserve">JH also reported to the committee that there needs to be a willingness to change, from community pharmacy, </w:t>
            </w:r>
            <w:r w:rsidR="00A526C6">
              <w:rPr>
                <w:rFonts w:ascii="Arial" w:hAnsi="Arial" w:cs="Arial"/>
              </w:rPr>
              <w:t>in relation to technology.  Technology is the future of the NHS and community pharmacy must embrace this future</w:t>
            </w:r>
            <w:r w:rsidR="00EC3E83">
              <w:rPr>
                <w:rFonts w:ascii="Arial" w:hAnsi="Arial" w:cs="Arial"/>
              </w:rPr>
              <w:t xml:space="preserve"> in order to survive</w:t>
            </w:r>
            <w:r w:rsidR="00A526C6">
              <w:rPr>
                <w:rFonts w:ascii="Arial" w:hAnsi="Arial" w:cs="Arial"/>
              </w:rPr>
              <w:t xml:space="preserve">.  With this in mind, </w:t>
            </w:r>
            <w:r w:rsidR="008E7C78">
              <w:rPr>
                <w:rFonts w:ascii="Arial" w:hAnsi="Arial" w:cs="Arial"/>
              </w:rPr>
              <w:t>community pharmacy must also focus on the prevention agenda</w:t>
            </w:r>
            <w:r w:rsidR="00EC3E83">
              <w:rPr>
                <w:rFonts w:ascii="Arial" w:hAnsi="Arial" w:cs="Arial"/>
              </w:rPr>
              <w:t>,</w:t>
            </w:r>
            <w:r w:rsidR="008E7C78">
              <w:rPr>
                <w:rFonts w:ascii="Arial" w:hAnsi="Arial" w:cs="Arial"/>
              </w:rPr>
              <w:t xml:space="preserve"> such as decreasing the pressure</w:t>
            </w:r>
            <w:r w:rsidR="005D7F53">
              <w:rPr>
                <w:rFonts w:ascii="Arial" w:hAnsi="Arial" w:cs="Arial"/>
              </w:rPr>
              <w:t xml:space="preserve"> of general practitioners, out-o</w:t>
            </w:r>
            <w:r w:rsidR="00EC3E83">
              <w:rPr>
                <w:rFonts w:ascii="Arial" w:hAnsi="Arial" w:cs="Arial"/>
              </w:rPr>
              <w:t>f-hours and hospital A&amp;E.  C</w:t>
            </w:r>
            <w:r w:rsidR="005D7F53">
              <w:rPr>
                <w:rFonts w:ascii="Arial" w:hAnsi="Arial" w:cs="Arial"/>
              </w:rPr>
              <w:t>ommunity pharmacy</w:t>
            </w:r>
            <w:r w:rsidR="00B703A6">
              <w:rPr>
                <w:rFonts w:ascii="Arial" w:hAnsi="Arial" w:cs="Arial"/>
              </w:rPr>
              <w:t xml:space="preserve"> must act as a Healthcare safety net for the public. </w:t>
            </w:r>
          </w:p>
        </w:tc>
      </w:tr>
      <w:tr w:rsidR="00A577E6" w:rsidRPr="004E31F1" w14:paraId="42DFE02A" w14:textId="77777777" w:rsidTr="7E451B18">
        <w:trPr>
          <w:trHeight w:val="929"/>
        </w:trPr>
        <w:tc>
          <w:tcPr>
            <w:tcW w:w="1069" w:type="dxa"/>
          </w:tcPr>
          <w:p w14:paraId="7298D9FD" w14:textId="7567F725" w:rsidR="00A577E6" w:rsidRPr="004E31F1" w:rsidRDefault="00274D21" w:rsidP="004E31F1">
            <w:pPr>
              <w:spacing w:after="0" w:line="276" w:lineRule="auto"/>
              <w:rPr>
                <w:rFonts w:ascii="Arial" w:hAnsi="Arial" w:cs="Arial"/>
                <w:i/>
              </w:rPr>
            </w:pPr>
            <w:r>
              <w:rPr>
                <w:rFonts w:ascii="Arial" w:hAnsi="Arial" w:cs="Arial"/>
                <w:i/>
              </w:rPr>
              <w:t>09</w:t>
            </w:r>
            <w:r w:rsidRPr="004E31F1">
              <w:rPr>
                <w:rFonts w:ascii="Arial" w:hAnsi="Arial" w:cs="Arial"/>
                <w:i/>
              </w:rPr>
              <w:t>18-10</w:t>
            </w:r>
          </w:p>
        </w:tc>
        <w:tc>
          <w:tcPr>
            <w:tcW w:w="8221" w:type="dxa"/>
          </w:tcPr>
          <w:p w14:paraId="050749B2" w14:textId="6D711074" w:rsidR="00571D0C" w:rsidRPr="00571D0C" w:rsidRDefault="00571D0C" w:rsidP="00FD6767">
            <w:pPr>
              <w:spacing w:after="0" w:line="276" w:lineRule="auto"/>
              <w:rPr>
                <w:rFonts w:ascii="Arial" w:hAnsi="Arial" w:cs="Arial"/>
                <w:b/>
                <w:u w:val="single"/>
              </w:rPr>
            </w:pPr>
            <w:r w:rsidRPr="00571D0C">
              <w:rPr>
                <w:rFonts w:ascii="Arial" w:hAnsi="Arial" w:cs="Arial"/>
                <w:b/>
                <w:u w:val="single"/>
              </w:rPr>
              <w:t>Regional meeting</w:t>
            </w:r>
          </w:p>
          <w:p w14:paraId="6CEFB42C" w14:textId="61A5D7DD" w:rsidR="00A577E6" w:rsidRPr="00A577E6" w:rsidRDefault="00A577E6" w:rsidP="00FD6767">
            <w:pPr>
              <w:spacing w:after="0" w:line="276" w:lineRule="auto"/>
              <w:rPr>
                <w:rFonts w:ascii="Arial" w:hAnsi="Arial" w:cs="Arial"/>
              </w:rPr>
            </w:pPr>
            <w:r w:rsidRPr="00A577E6">
              <w:rPr>
                <w:rFonts w:ascii="Arial" w:hAnsi="Arial" w:cs="Arial"/>
              </w:rPr>
              <w:t>Nita</w:t>
            </w:r>
            <w:r w:rsidR="00EC3E83">
              <w:rPr>
                <w:rFonts w:ascii="Arial" w:hAnsi="Arial" w:cs="Arial"/>
              </w:rPr>
              <w:t xml:space="preserve"> Allen (AL)</w:t>
            </w:r>
            <w:r w:rsidRPr="00A577E6">
              <w:rPr>
                <w:rFonts w:ascii="Arial" w:hAnsi="Arial" w:cs="Arial"/>
              </w:rPr>
              <w:t xml:space="preserve"> </w:t>
            </w:r>
            <w:r w:rsidR="00C9706A">
              <w:rPr>
                <w:rFonts w:ascii="Arial" w:hAnsi="Arial" w:cs="Arial"/>
              </w:rPr>
              <w:t>gave an up</w:t>
            </w:r>
            <w:r w:rsidR="00DA5F45">
              <w:rPr>
                <w:rFonts w:ascii="Arial" w:hAnsi="Arial" w:cs="Arial"/>
              </w:rPr>
              <w:t>-</w:t>
            </w:r>
            <w:r w:rsidR="00C9706A">
              <w:rPr>
                <w:rFonts w:ascii="Arial" w:hAnsi="Arial" w:cs="Arial"/>
              </w:rPr>
              <w:t xml:space="preserve">date in relation to the LPC regional meeting.  Topics that were </w:t>
            </w:r>
            <w:r w:rsidR="00E0320C">
              <w:rPr>
                <w:rFonts w:ascii="Arial" w:hAnsi="Arial" w:cs="Arial"/>
              </w:rPr>
              <w:t>discussed included funding</w:t>
            </w:r>
            <w:r w:rsidR="00865C40">
              <w:rPr>
                <w:rFonts w:ascii="Arial" w:hAnsi="Arial" w:cs="Arial"/>
              </w:rPr>
              <w:t xml:space="preserve"> branded generics</w:t>
            </w:r>
            <w:r w:rsidR="00EC3E83">
              <w:rPr>
                <w:rFonts w:ascii="Arial" w:hAnsi="Arial" w:cs="Arial"/>
              </w:rPr>
              <w:t>,</w:t>
            </w:r>
            <w:r w:rsidR="00FD6767">
              <w:rPr>
                <w:rFonts w:ascii="Arial" w:hAnsi="Arial" w:cs="Arial"/>
              </w:rPr>
              <w:t xml:space="preserve"> profitability and pharmacy</w:t>
            </w:r>
            <w:r w:rsidR="00865C40">
              <w:rPr>
                <w:rFonts w:ascii="Arial" w:hAnsi="Arial" w:cs="Arial"/>
              </w:rPr>
              <w:t xml:space="preserve"> </w:t>
            </w:r>
            <w:r w:rsidR="00740430">
              <w:rPr>
                <w:rFonts w:ascii="Arial" w:hAnsi="Arial" w:cs="Arial"/>
              </w:rPr>
              <w:t xml:space="preserve">workflow </w:t>
            </w:r>
            <w:r w:rsidR="00865C40">
              <w:rPr>
                <w:rFonts w:ascii="Arial" w:hAnsi="Arial" w:cs="Arial"/>
              </w:rPr>
              <w:t>in relation to</w:t>
            </w:r>
            <w:r w:rsidR="00E0320C">
              <w:rPr>
                <w:rFonts w:ascii="Arial" w:hAnsi="Arial" w:cs="Arial"/>
              </w:rPr>
              <w:t xml:space="preserve"> FMD</w:t>
            </w:r>
            <w:r w:rsidR="00740430">
              <w:rPr>
                <w:rFonts w:ascii="Arial" w:hAnsi="Arial" w:cs="Arial"/>
              </w:rPr>
              <w:t xml:space="preserve">. The BSA </w:t>
            </w:r>
            <w:r w:rsidR="00EC3E83">
              <w:rPr>
                <w:rFonts w:ascii="Arial" w:hAnsi="Arial" w:cs="Arial"/>
              </w:rPr>
              <w:t xml:space="preserve">attended the regional meeting </w:t>
            </w:r>
            <w:r w:rsidR="009843B0">
              <w:rPr>
                <w:rFonts w:ascii="Arial" w:hAnsi="Arial" w:cs="Arial"/>
              </w:rPr>
              <w:t xml:space="preserve">and gave a presentation on endorsing prescriptions, </w:t>
            </w:r>
            <w:r w:rsidR="00FD6767">
              <w:rPr>
                <w:rFonts w:ascii="Arial" w:hAnsi="Arial" w:cs="Arial"/>
              </w:rPr>
              <w:t xml:space="preserve">patient </w:t>
            </w:r>
            <w:r w:rsidR="009843B0">
              <w:rPr>
                <w:rFonts w:ascii="Arial" w:hAnsi="Arial" w:cs="Arial"/>
              </w:rPr>
              <w:t>exemptions</w:t>
            </w:r>
            <w:r w:rsidR="00CD57A2">
              <w:rPr>
                <w:rFonts w:ascii="Arial" w:hAnsi="Arial" w:cs="Arial"/>
              </w:rPr>
              <w:t xml:space="preserve"> and EPS downloads. </w:t>
            </w:r>
            <w:r w:rsidR="002A6AAA">
              <w:rPr>
                <w:rFonts w:ascii="Arial" w:hAnsi="Arial" w:cs="Arial"/>
              </w:rPr>
              <w:t xml:space="preserve"> They are also discussed the ‘check before you tick’ </w:t>
            </w:r>
            <w:r w:rsidR="00DA5F45">
              <w:rPr>
                <w:rFonts w:ascii="Arial" w:hAnsi="Arial" w:cs="Arial"/>
              </w:rPr>
              <w:t>campaign.</w:t>
            </w:r>
            <w:r w:rsidR="00E0320C">
              <w:rPr>
                <w:rFonts w:ascii="Arial" w:hAnsi="Arial" w:cs="Arial"/>
              </w:rPr>
              <w:t xml:space="preserve"> </w:t>
            </w:r>
          </w:p>
        </w:tc>
      </w:tr>
      <w:tr w:rsidR="00D63BF4" w:rsidRPr="004E31F1" w14:paraId="7F06A3E6" w14:textId="77777777" w:rsidTr="7E451B18">
        <w:trPr>
          <w:trHeight w:val="929"/>
        </w:trPr>
        <w:tc>
          <w:tcPr>
            <w:tcW w:w="1069" w:type="dxa"/>
          </w:tcPr>
          <w:p w14:paraId="30514C59" w14:textId="5AA478AF" w:rsidR="00D63BF4" w:rsidRPr="004E31F1" w:rsidRDefault="00274D21" w:rsidP="004E31F1">
            <w:pPr>
              <w:spacing w:after="0" w:line="276" w:lineRule="auto"/>
              <w:rPr>
                <w:rFonts w:ascii="Arial" w:hAnsi="Arial" w:cs="Arial"/>
                <w:i/>
              </w:rPr>
            </w:pPr>
            <w:r>
              <w:rPr>
                <w:rFonts w:ascii="Arial" w:hAnsi="Arial" w:cs="Arial"/>
                <w:i/>
              </w:rPr>
              <w:t>0918-11</w:t>
            </w:r>
          </w:p>
        </w:tc>
        <w:tc>
          <w:tcPr>
            <w:tcW w:w="8221" w:type="dxa"/>
          </w:tcPr>
          <w:p w14:paraId="0E17B100" w14:textId="0E57A5C8" w:rsidR="00571D0C" w:rsidRPr="0099264D" w:rsidRDefault="0099264D" w:rsidP="008F6832">
            <w:pPr>
              <w:spacing w:after="0" w:line="276" w:lineRule="auto"/>
              <w:rPr>
                <w:rFonts w:ascii="Arial" w:hAnsi="Arial" w:cs="Arial"/>
                <w:b/>
                <w:u w:val="single"/>
              </w:rPr>
            </w:pPr>
            <w:r w:rsidRPr="0099264D">
              <w:rPr>
                <w:rFonts w:ascii="Arial" w:hAnsi="Arial" w:cs="Arial"/>
                <w:b/>
                <w:u w:val="single"/>
              </w:rPr>
              <w:t>Report from Simon Hay</w:t>
            </w:r>
          </w:p>
          <w:p w14:paraId="2A3022E5" w14:textId="54210F7A" w:rsidR="00B0593B" w:rsidRPr="000A7598" w:rsidRDefault="00BF7BF7" w:rsidP="008F6832">
            <w:pPr>
              <w:spacing w:after="0" w:line="276" w:lineRule="auto"/>
              <w:rPr>
                <w:rFonts w:ascii="Arial" w:hAnsi="Arial" w:cs="Arial"/>
              </w:rPr>
            </w:pPr>
            <w:r w:rsidRPr="000A7598">
              <w:rPr>
                <w:rFonts w:ascii="Arial" w:hAnsi="Arial" w:cs="Arial"/>
              </w:rPr>
              <w:t xml:space="preserve">TC </w:t>
            </w:r>
            <w:r w:rsidR="00B0593B" w:rsidRPr="000A7598">
              <w:rPr>
                <w:rFonts w:ascii="Arial" w:hAnsi="Arial" w:cs="Arial"/>
              </w:rPr>
              <w:t>gave a report on behalf of Simon Hay.</w:t>
            </w:r>
            <w:r w:rsidR="001C54F3" w:rsidRPr="000A7598">
              <w:rPr>
                <w:rFonts w:ascii="Arial" w:hAnsi="Arial" w:cs="Arial"/>
              </w:rPr>
              <w:t xml:space="preserve">  SH has been helping to ensure GP </w:t>
            </w:r>
            <w:r w:rsidR="008F6832" w:rsidRPr="000A7598">
              <w:rPr>
                <w:rFonts w:ascii="Arial" w:hAnsi="Arial" w:cs="Arial"/>
              </w:rPr>
              <w:t xml:space="preserve">practices </w:t>
            </w:r>
            <w:r w:rsidR="00B0593B" w:rsidRPr="000A7598">
              <w:rPr>
                <w:rStyle w:val="normaltextrun"/>
                <w:rFonts w:ascii="Arial" w:hAnsi="Arial" w:cs="Arial"/>
              </w:rPr>
              <w:t>are set up for electronic notifications. </w:t>
            </w:r>
            <w:r w:rsidR="00FD6767">
              <w:rPr>
                <w:rStyle w:val="spellingerror"/>
              </w:rPr>
              <w:t>He has l</w:t>
            </w:r>
            <w:r w:rsidR="00B0593B" w:rsidRPr="000A7598">
              <w:rPr>
                <w:rStyle w:val="spellingerror"/>
                <w:rFonts w:ascii="Arial" w:hAnsi="Arial" w:cs="Arial"/>
              </w:rPr>
              <w:t>ia</w:t>
            </w:r>
            <w:r w:rsidR="008F6832" w:rsidRPr="000A7598">
              <w:rPr>
                <w:rStyle w:val="spellingerror"/>
                <w:rFonts w:ascii="Arial" w:hAnsi="Arial" w:cs="Arial"/>
              </w:rPr>
              <w:t>i</w:t>
            </w:r>
            <w:r w:rsidR="00B0593B" w:rsidRPr="000A7598">
              <w:rPr>
                <w:rStyle w:val="spellingerror"/>
                <w:rFonts w:ascii="Arial" w:hAnsi="Arial" w:cs="Arial"/>
              </w:rPr>
              <w:t>sed</w:t>
            </w:r>
            <w:r w:rsidR="00B0593B" w:rsidRPr="000A7598">
              <w:rPr>
                <w:rStyle w:val="normaltextrun"/>
                <w:rFonts w:ascii="Arial" w:hAnsi="Arial" w:cs="Arial"/>
              </w:rPr>
              <w:t> with</w:t>
            </w:r>
            <w:r w:rsidR="008F6832" w:rsidRPr="000A7598">
              <w:rPr>
                <w:rStyle w:val="normaltextrun"/>
                <w:rFonts w:ascii="Arial" w:hAnsi="Arial" w:cs="Arial"/>
              </w:rPr>
              <w:t xml:space="preserve"> </w:t>
            </w:r>
            <w:r w:rsidR="00B0593B" w:rsidRPr="000A7598">
              <w:rPr>
                <w:rStyle w:val="normaltextrun"/>
                <w:rFonts w:ascii="Arial" w:hAnsi="Arial" w:cs="Arial"/>
              </w:rPr>
              <w:t>PharmOutcomes</w:t>
            </w:r>
            <w:r w:rsidR="008F6832" w:rsidRPr="000A7598">
              <w:rPr>
                <w:rStyle w:val="normaltextrun"/>
                <w:rFonts w:ascii="Arial" w:hAnsi="Arial" w:cs="Arial"/>
              </w:rPr>
              <w:t xml:space="preserve"> and has f</w:t>
            </w:r>
            <w:r w:rsidR="00B0593B" w:rsidRPr="000A7598">
              <w:rPr>
                <w:rStyle w:val="normaltextrun"/>
                <w:rFonts w:ascii="Arial" w:hAnsi="Arial" w:cs="Arial"/>
              </w:rPr>
              <w:t>ollowed up where surgery had still not responded</w:t>
            </w:r>
            <w:r w:rsidR="008F6832" w:rsidRPr="000A7598">
              <w:rPr>
                <w:rStyle w:val="normaltextrun"/>
                <w:rFonts w:ascii="Arial" w:hAnsi="Arial" w:cs="Arial"/>
              </w:rPr>
              <w:t xml:space="preserve">. </w:t>
            </w:r>
            <w:r w:rsidR="00254A1D" w:rsidRPr="000A7598">
              <w:rPr>
                <w:rStyle w:val="normaltextrun"/>
                <w:rFonts w:ascii="Arial" w:hAnsi="Arial" w:cs="Arial"/>
              </w:rPr>
              <w:t xml:space="preserve"> </w:t>
            </w:r>
            <w:r w:rsidR="005F5DE1">
              <w:rPr>
                <w:rStyle w:val="normaltextrun"/>
                <w:rFonts w:ascii="Arial" w:hAnsi="Arial" w:cs="Arial"/>
              </w:rPr>
              <w:t>His</w:t>
            </w:r>
            <w:r w:rsidR="00254A1D" w:rsidRPr="000A7598">
              <w:rPr>
                <w:rStyle w:val="normaltextrun"/>
                <w:rFonts w:ascii="Arial" w:hAnsi="Arial" w:cs="Arial"/>
              </w:rPr>
              <w:t xml:space="preserve"> main focus of work has been </w:t>
            </w:r>
            <w:r w:rsidR="00B0593B" w:rsidRPr="005F5DE1">
              <w:rPr>
                <w:rStyle w:val="normaltextrun"/>
                <w:rFonts w:ascii="Arial" w:hAnsi="Arial" w:cs="Arial"/>
                <w:bCs/>
              </w:rPr>
              <w:t>HLP</w:t>
            </w:r>
            <w:r w:rsidR="00511586" w:rsidRPr="005F5DE1">
              <w:rPr>
                <w:rStyle w:val="normaltextrun"/>
                <w:rFonts w:ascii="Arial" w:hAnsi="Arial" w:cs="Arial"/>
                <w:bCs/>
              </w:rPr>
              <w:t xml:space="preserve"> and </w:t>
            </w:r>
            <w:r w:rsidR="005F5DE1" w:rsidRPr="005F5DE1">
              <w:rPr>
                <w:rStyle w:val="normaltextrun"/>
                <w:rFonts w:ascii="Arial" w:hAnsi="Arial" w:cs="Arial"/>
                <w:bCs/>
              </w:rPr>
              <w:t>VirtualOutcomes</w:t>
            </w:r>
            <w:r w:rsidR="00254A1D" w:rsidRPr="005F5DE1">
              <w:rPr>
                <w:rStyle w:val="normaltextrun"/>
                <w:rFonts w:ascii="Arial" w:hAnsi="Arial" w:cs="Arial"/>
                <w:bCs/>
              </w:rPr>
              <w:t>;</w:t>
            </w:r>
            <w:r w:rsidR="00B0593B" w:rsidRPr="000A7598">
              <w:rPr>
                <w:rStyle w:val="eop"/>
                <w:rFonts w:ascii="Arial" w:hAnsi="Arial" w:cs="Arial"/>
              </w:rPr>
              <w:t> </w:t>
            </w:r>
          </w:p>
          <w:p w14:paraId="13B774ED" w14:textId="77777777" w:rsidR="00B0593B" w:rsidRPr="000A7598" w:rsidRDefault="00B0593B" w:rsidP="00B0593B">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0A7598">
              <w:rPr>
                <w:rStyle w:val="normaltextrun"/>
                <w:rFonts w:ascii="Arial" w:hAnsi="Arial" w:cs="Arial"/>
                <w:sz w:val="22"/>
                <w:szCs w:val="22"/>
              </w:rPr>
              <w:t>Analysed campaign responses through PharmOutcomes</w:t>
            </w:r>
            <w:r w:rsidRPr="000A7598">
              <w:rPr>
                <w:rStyle w:val="eop"/>
                <w:rFonts w:ascii="Arial" w:hAnsi="Arial" w:cs="Arial"/>
                <w:sz w:val="22"/>
                <w:szCs w:val="22"/>
              </w:rPr>
              <w:t> </w:t>
            </w:r>
          </w:p>
          <w:p w14:paraId="000D5163" w14:textId="6979829C" w:rsidR="00B0593B" w:rsidRPr="000A7598" w:rsidRDefault="00B0593B" w:rsidP="00B0593B">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0A7598">
              <w:rPr>
                <w:rStyle w:val="spellingerror"/>
                <w:rFonts w:ascii="Arial" w:hAnsi="Arial" w:cs="Arial"/>
                <w:sz w:val="22"/>
                <w:szCs w:val="22"/>
              </w:rPr>
              <w:t>Lia</w:t>
            </w:r>
            <w:r w:rsidR="00254A1D" w:rsidRPr="000A7598">
              <w:rPr>
                <w:rStyle w:val="spellingerror"/>
                <w:rFonts w:ascii="Arial" w:hAnsi="Arial" w:cs="Arial"/>
                <w:sz w:val="22"/>
                <w:szCs w:val="22"/>
              </w:rPr>
              <w:t>i</w:t>
            </w:r>
            <w:r w:rsidRPr="000A7598">
              <w:rPr>
                <w:rStyle w:val="spellingerror"/>
                <w:rFonts w:ascii="Arial" w:hAnsi="Arial" w:cs="Arial"/>
                <w:sz w:val="22"/>
                <w:szCs w:val="22"/>
              </w:rPr>
              <w:t>sed</w:t>
            </w:r>
            <w:r w:rsidRPr="000A7598">
              <w:rPr>
                <w:rStyle w:val="normaltextrun"/>
                <w:rFonts w:ascii="Arial" w:hAnsi="Arial" w:cs="Arial"/>
                <w:sz w:val="22"/>
                <w:szCs w:val="22"/>
              </w:rPr>
              <w:t> with Andy Pickard about the Q2 campaign, and action following non-responses</w:t>
            </w:r>
            <w:r w:rsidRPr="000A7598">
              <w:rPr>
                <w:rStyle w:val="eop"/>
                <w:rFonts w:ascii="Arial" w:hAnsi="Arial" w:cs="Arial"/>
                <w:sz w:val="22"/>
                <w:szCs w:val="22"/>
              </w:rPr>
              <w:t> </w:t>
            </w:r>
          </w:p>
          <w:p w14:paraId="19F7F9AA" w14:textId="5E62D370" w:rsidR="00B0593B" w:rsidRPr="000A7598" w:rsidRDefault="00B0593B" w:rsidP="00B0593B">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0A7598">
              <w:rPr>
                <w:rStyle w:val="spellingerror"/>
                <w:rFonts w:ascii="Arial" w:hAnsi="Arial" w:cs="Arial"/>
                <w:sz w:val="22"/>
                <w:szCs w:val="22"/>
              </w:rPr>
              <w:t>Lia</w:t>
            </w:r>
            <w:r w:rsidR="00254A1D" w:rsidRPr="000A7598">
              <w:rPr>
                <w:rStyle w:val="spellingerror"/>
                <w:rFonts w:ascii="Arial" w:hAnsi="Arial" w:cs="Arial"/>
                <w:sz w:val="22"/>
                <w:szCs w:val="22"/>
              </w:rPr>
              <w:t>i</w:t>
            </w:r>
            <w:r w:rsidRPr="000A7598">
              <w:rPr>
                <w:rStyle w:val="spellingerror"/>
                <w:rFonts w:ascii="Arial" w:hAnsi="Arial" w:cs="Arial"/>
                <w:sz w:val="22"/>
                <w:szCs w:val="22"/>
              </w:rPr>
              <w:t>sed</w:t>
            </w:r>
            <w:r w:rsidRPr="000A7598">
              <w:rPr>
                <w:rStyle w:val="normaltextrun"/>
                <w:rFonts w:ascii="Arial" w:hAnsi="Arial" w:cs="Arial"/>
                <w:sz w:val="22"/>
                <w:szCs w:val="22"/>
              </w:rPr>
              <w:t> </w:t>
            </w:r>
            <w:r w:rsidRPr="000A7598">
              <w:rPr>
                <w:rStyle w:val="spellingerror"/>
                <w:rFonts w:ascii="Arial" w:hAnsi="Arial" w:cs="Arial"/>
                <w:sz w:val="22"/>
                <w:szCs w:val="22"/>
              </w:rPr>
              <w:t>with</w:t>
            </w:r>
            <w:r w:rsidRPr="000A7598">
              <w:rPr>
                <w:rStyle w:val="normaltextrun"/>
                <w:rFonts w:ascii="Arial" w:hAnsi="Arial" w:cs="Arial"/>
                <w:sz w:val="22"/>
                <w:szCs w:val="22"/>
              </w:rPr>
              <w:t> Area and Cluster managers to make them aware of their pharmacies non-compliance</w:t>
            </w:r>
            <w:r w:rsidRPr="000A7598">
              <w:rPr>
                <w:rStyle w:val="eop"/>
                <w:rFonts w:ascii="Arial" w:hAnsi="Arial" w:cs="Arial"/>
                <w:sz w:val="22"/>
                <w:szCs w:val="22"/>
              </w:rPr>
              <w:t> </w:t>
            </w:r>
          </w:p>
          <w:p w14:paraId="5931B929" w14:textId="0D9795C1" w:rsidR="00B0593B" w:rsidRPr="000A7598" w:rsidRDefault="00B0593B" w:rsidP="00B0593B">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0A7598">
              <w:rPr>
                <w:rStyle w:val="normaltextrun"/>
                <w:rFonts w:ascii="Arial" w:hAnsi="Arial" w:cs="Arial"/>
                <w:sz w:val="22"/>
                <w:szCs w:val="22"/>
              </w:rPr>
              <w:t>finalising the Q3 campaign with Andy</w:t>
            </w:r>
            <w:r w:rsidRPr="000A7598">
              <w:rPr>
                <w:rStyle w:val="eop"/>
                <w:rFonts w:ascii="Arial" w:hAnsi="Arial" w:cs="Arial"/>
                <w:sz w:val="22"/>
                <w:szCs w:val="22"/>
              </w:rPr>
              <w:t> </w:t>
            </w:r>
          </w:p>
          <w:p w14:paraId="0B8DACF1" w14:textId="46F413C5" w:rsidR="00B0593B" w:rsidRPr="005F5DE1" w:rsidRDefault="00B0593B" w:rsidP="00511586">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0A7598">
              <w:rPr>
                <w:rStyle w:val="normaltextrun"/>
                <w:rFonts w:ascii="Arial" w:hAnsi="Arial" w:cs="Arial"/>
                <w:sz w:val="22"/>
                <w:szCs w:val="22"/>
              </w:rPr>
              <w:t>Launched Virtual Outcomes to pharmacies</w:t>
            </w:r>
            <w:r w:rsidR="007D308A" w:rsidRPr="000A7598">
              <w:rPr>
                <w:rStyle w:val="normaltextrun"/>
                <w:rFonts w:ascii="Arial" w:hAnsi="Arial" w:cs="Arial"/>
                <w:sz w:val="22"/>
                <w:szCs w:val="22"/>
              </w:rPr>
              <w:t xml:space="preserve"> and</w:t>
            </w:r>
            <w:r w:rsidRPr="000A7598">
              <w:rPr>
                <w:rStyle w:val="normaltextrun"/>
                <w:rFonts w:ascii="Arial" w:hAnsi="Arial" w:cs="Arial"/>
                <w:sz w:val="22"/>
                <w:szCs w:val="22"/>
              </w:rPr>
              <w:t xml:space="preserve"> now ringing individual pharmacies to encourage activation</w:t>
            </w:r>
            <w:r w:rsidR="00B327DC">
              <w:rPr>
                <w:rStyle w:val="normaltextrun"/>
                <w:rFonts w:ascii="Arial" w:hAnsi="Arial" w:cs="Arial"/>
                <w:sz w:val="22"/>
                <w:szCs w:val="22"/>
              </w:rPr>
              <w:t>.</w:t>
            </w:r>
            <w:r w:rsidR="00B327DC">
              <w:rPr>
                <w:rStyle w:val="normaltextrun"/>
              </w:rPr>
              <w:t xml:space="preserve"> </w:t>
            </w:r>
            <w:r w:rsidR="00A45F5D">
              <w:rPr>
                <w:rStyle w:val="normaltextrun"/>
              </w:rPr>
              <w:t xml:space="preserve"> </w:t>
            </w:r>
            <w:r w:rsidR="00A45F5D" w:rsidRPr="005F5DE1">
              <w:rPr>
                <w:rStyle w:val="normaltextrun"/>
                <w:rFonts w:ascii="Arial" w:hAnsi="Arial" w:cs="Arial"/>
                <w:sz w:val="22"/>
                <w:szCs w:val="22"/>
              </w:rPr>
              <w:t xml:space="preserve">We are the second highest user of this training platform. </w:t>
            </w:r>
          </w:p>
          <w:p w14:paraId="55304F6C" w14:textId="77777777" w:rsidR="00B0593B" w:rsidRPr="000A7598" w:rsidRDefault="00B0593B" w:rsidP="00B0593B">
            <w:pPr>
              <w:pStyle w:val="paragraph"/>
              <w:numPr>
                <w:ilvl w:val="0"/>
                <w:numId w:val="31"/>
              </w:numPr>
              <w:spacing w:before="0" w:beforeAutospacing="0" w:after="0" w:afterAutospacing="0"/>
              <w:ind w:left="360" w:firstLine="0"/>
              <w:textAlignment w:val="baseline"/>
              <w:rPr>
                <w:rFonts w:ascii="Arial" w:hAnsi="Arial" w:cs="Arial"/>
                <w:sz w:val="22"/>
                <w:szCs w:val="22"/>
              </w:rPr>
            </w:pPr>
            <w:r w:rsidRPr="005F5DE1">
              <w:rPr>
                <w:rStyle w:val="normaltextrun"/>
                <w:rFonts w:ascii="Arial" w:hAnsi="Arial" w:cs="Arial"/>
                <w:sz w:val="22"/>
                <w:szCs w:val="22"/>
              </w:rPr>
              <w:t>Need to be aware that some pharmacies</w:t>
            </w:r>
            <w:r w:rsidRPr="000A7598">
              <w:rPr>
                <w:rStyle w:val="normaltextrun"/>
                <w:rFonts w:ascii="Arial" w:hAnsi="Arial" w:cs="Arial"/>
                <w:sz w:val="22"/>
                <w:szCs w:val="22"/>
              </w:rPr>
              <w:t xml:space="preserve"> HLP accreditation will expire in the next 6 months.</w:t>
            </w:r>
            <w:r w:rsidRPr="000A7598">
              <w:rPr>
                <w:rStyle w:val="eop"/>
                <w:rFonts w:ascii="Arial" w:hAnsi="Arial" w:cs="Arial"/>
                <w:sz w:val="22"/>
                <w:szCs w:val="22"/>
              </w:rPr>
              <w:t> </w:t>
            </w:r>
          </w:p>
          <w:p w14:paraId="39EAC7FA" w14:textId="5EDF38EA" w:rsidR="00B0593B" w:rsidRPr="00F3263E" w:rsidRDefault="007D308A" w:rsidP="00F3263E">
            <w:pPr>
              <w:pStyle w:val="paragraph"/>
              <w:spacing w:before="0" w:beforeAutospacing="0" w:after="0" w:afterAutospacing="0"/>
              <w:textAlignment w:val="baseline"/>
              <w:rPr>
                <w:rFonts w:ascii="Arial" w:hAnsi="Arial" w:cs="Arial"/>
                <w:sz w:val="22"/>
                <w:szCs w:val="22"/>
              </w:rPr>
            </w:pPr>
            <w:r w:rsidRPr="000A7598">
              <w:rPr>
                <w:rStyle w:val="normaltextrun"/>
                <w:rFonts w:ascii="Arial" w:hAnsi="Arial" w:cs="Arial"/>
                <w:bCs/>
                <w:sz w:val="22"/>
                <w:szCs w:val="22"/>
              </w:rPr>
              <w:t>Another area</w:t>
            </w:r>
            <w:r w:rsidR="005F5DE1">
              <w:rPr>
                <w:rStyle w:val="normaltextrun"/>
                <w:rFonts w:ascii="Arial" w:hAnsi="Arial" w:cs="Arial"/>
                <w:bCs/>
                <w:sz w:val="22"/>
                <w:szCs w:val="22"/>
              </w:rPr>
              <w:t>s</w:t>
            </w:r>
            <w:r w:rsidRPr="000A7598">
              <w:rPr>
                <w:rStyle w:val="normaltextrun"/>
                <w:rFonts w:ascii="Arial" w:hAnsi="Arial" w:cs="Arial"/>
                <w:bCs/>
                <w:sz w:val="22"/>
                <w:szCs w:val="22"/>
              </w:rPr>
              <w:t xml:space="preserve"> of work is in relation to </w:t>
            </w:r>
            <w:r w:rsidR="00B0593B" w:rsidRPr="000A7598">
              <w:rPr>
                <w:rStyle w:val="normaltextrun"/>
                <w:rFonts w:ascii="Arial" w:hAnsi="Arial" w:cs="Arial"/>
                <w:bCs/>
                <w:sz w:val="22"/>
                <w:szCs w:val="22"/>
              </w:rPr>
              <w:t>Care Navigation</w:t>
            </w:r>
            <w:r w:rsidRPr="000A7598">
              <w:rPr>
                <w:rFonts w:ascii="Arial" w:hAnsi="Arial" w:cs="Arial"/>
                <w:sz w:val="22"/>
                <w:szCs w:val="22"/>
              </w:rPr>
              <w:t xml:space="preserve">. </w:t>
            </w:r>
            <w:r w:rsidR="008D40FE" w:rsidRPr="000A7598">
              <w:rPr>
                <w:rFonts w:ascii="Arial" w:hAnsi="Arial" w:cs="Arial"/>
                <w:sz w:val="22"/>
                <w:szCs w:val="22"/>
              </w:rPr>
              <w:t xml:space="preserve">TC reminded the committee that SH wages for this work stream are paid for by the CCG. </w:t>
            </w:r>
            <w:r w:rsidR="00517EFF" w:rsidRPr="000A7598">
              <w:rPr>
                <w:rFonts w:ascii="Arial" w:hAnsi="Arial" w:cs="Arial"/>
                <w:sz w:val="22"/>
                <w:szCs w:val="22"/>
              </w:rPr>
              <w:t xml:space="preserve"> Alongside the care navigation</w:t>
            </w:r>
            <w:r w:rsidR="00237DDD">
              <w:rPr>
                <w:rFonts w:ascii="Arial" w:hAnsi="Arial" w:cs="Arial"/>
                <w:sz w:val="22"/>
                <w:szCs w:val="22"/>
              </w:rPr>
              <w:t>,</w:t>
            </w:r>
            <w:r w:rsidR="00B0593B" w:rsidRPr="000A7598">
              <w:rPr>
                <w:rStyle w:val="eop"/>
                <w:rFonts w:ascii="Arial" w:hAnsi="Arial" w:cs="Arial"/>
                <w:sz w:val="22"/>
                <w:szCs w:val="22"/>
              </w:rPr>
              <w:t> </w:t>
            </w:r>
            <w:r w:rsidR="00F3263E">
              <w:rPr>
                <w:rStyle w:val="eop"/>
                <w:rFonts w:ascii="Arial" w:hAnsi="Arial" w:cs="Arial"/>
                <w:sz w:val="22"/>
                <w:szCs w:val="22"/>
              </w:rPr>
              <w:t>is the</w:t>
            </w:r>
            <w:r w:rsidR="00517EFF" w:rsidRPr="000A7598">
              <w:rPr>
                <w:rStyle w:val="eop"/>
                <w:rFonts w:ascii="Arial" w:hAnsi="Arial" w:cs="Arial"/>
                <w:sz w:val="22"/>
                <w:szCs w:val="22"/>
              </w:rPr>
              <w:t xml:space="preserve"> project of ‘</w:t>
            </w:r>
            <w:r w:rsidR="00B0593B" w:rsidRPr="00F3263E">
              <w:rPr>
                <w:rStyle w:val="normaltextrun"/>
                <w:rFonts w:ascii="Arial" w:hAnsi="Arial" w:cs="Arial"/>
                <w:bCs/>
                <w:sz w:val="22"/>
                <w:szCs w:val="22"/>
              </w:rPr>
              <w:t>Walk In Their Shoes</w:t>
            </w:r>
            <w:r w:rsidR="00F3263E">
              <w:rPr>
                <w:rStyle w:val="normaltextrun"/>
                <w:rFonts w:ascii="Arial" w:hAnsi="Arial" w:cs="Arial"/>
                <w:bCs/>
                <w:sz w:val="22"/>
                <w:szCs w:val="22"/>
              </w:rPr>
              <w:t xml:space="preserve">’ this </w:t>
            </w:r>
            <w:r w:rsidR="00517EFF" w:rsidRPr="00F3263E">
              <w:rPr>
                <w:rStyle w:val="normaltextrun"/>
                <w:rFonts w:ascii="Arial" w:hAnsi="Arial" w:cs="Arial"/>
                <w:bCs/>
                <w:sz w:val="22"/>
                <w:szCs w:val="22"/>
              </w:rPr>
              <w:t>is in progress</w:t>
            </w:r>
            <w:r w:rsidR="000244B4" w:rsidRPr="00F3263E">
              <w:rPr>
                <w:rStyle w:val="normaltextrun"/>
                <w:rFonts w:ascii="Arial" w:hAnsi="Arial" w:cs="Arial"/>
                <w:bCs/>
                <w:sz w:val="22"/>
                <w:szCs w:val="22"/>
              </w:rPr>
              <w:t xml:space="preserve"> with two pharmacies </w:t>
            </w:r>
            <w:r w:rsidR="000244B4" w:rsidRPr="00F3263E">
              <w:rPr>
                <w:rStyle w:val="eop"/>
                <w:rFonts w:ascii="Arial" w:hAnsi="Arial" w:cs="Arial"/>
                <w:sz w:val="22"/>
                <w:szCs w:val="22"/>
              </w:rPr>
              <w:t>(</w:t>
            </w:r>
            <w:r w:rsidR="00B0593B" w:rsidRPr="00F3263E">
              <w:rPr>
                <w:rStyle w:val="normaltextrun"/>
                <w:rFonts w:ascii="Arial" w:hAnsi="Arial" w:cs="Arial"/>
                <w:sz w:val="22"/>
                <w:szCs w:val="22"/>
              </w:rPr>
              <w:t>Au</w:t>
            </w:r>
            <w:r w:rsidR="00B0593B" w:rsidRPr="000A7598">
              <w:rPr>
                <w:rStyle w:val="normaltextrun"/>
                <w:rFonts w:ascii="Arial" w:hAnsi="Arial" w:cs="Arial"/>
                <w:sz w:val="22"/>
                <w:szCs w:val="22"/>
              </w:rPr>
              <w:t>dley and Trent Vale</w:t>
            </w:r>
            <w:r w:rsidR="000244B4" w:rsidRPr="000A7598">
              <w:rPr>
                <w:rStyle w:val="normaltextrun"/>
                <w:rFonts w:ascii="Arial" w:hAnsi="Arial" w:cs="Arial"/>
                <w:sz w:val="22"/>
                <w:szCs w:val="22"/>
              </w:rPr>
              <w:t>)</w:t>
            </w:r>
            <w:r w:rsidR="00B0593B" w:rsidRPr="000A7598">
              <w:rPr>
                <w:rStyle w:val="normaltextrun"/>
                <w:rFonts w:ascii="Arial" w:hAnsi="Arial" w:cs="Arial"/>
                <w:sz w:val="22"/>
                <w:szCs w:val="22"/>
              </w:rPr>
              <w:t>.</w:t>
            </w:r>
            <w:r w:rsidR="00B0593B" w:rsidRPr="000A7598">
              <w:rPr>
                <w:rStyle w:val="eop"/>
                <w:rFonts w:ascii="Arial" w:hAnsi="Arial" w:cs="Arial"/>
                <w:sz w:val="22"/>
                <w:szCs w:val="22"/>
              </w:rPr>
              <w:t> </w:t>
            </w:r>
            <w:r w:rsidR="00B0593B" w:rsidRPr="000A7598">
              <w:rPr>
                <w:rStyle w:val="normaltextrun"/>
                <w:rFonts w:ascii="Arial" w:hAnsi="Arial" w:cs="Arial"/>
                <w:sz w:val="22"/>
                <w:szCs w:val="22"/>
              </w:rPr>
              <w:t>Meeting</w:t>
            </w:r>
            <w:r w:rsidR="00F3263E">
              <w:rPr>
                <w:rStyle w:val="normaltextrun"/>
                <w:rFonts w:ascii="Arial" w:hAnsi="Arial" w:cs="Arial"/>
                <w:sz w:val="22"/>
                <w:szCs w:val="22"/>
              </w:rPr>
              <w:t>s</w:t>
            </w:r>
            <w:r w:rsidR="00B0593B" w:rsidRPr="000A7598">
              <w:rPr>
                <w:rStyle w:val="normaltextrun"/>
                <w:rFonts w:ascii="Arial" w:hAnsi="Arial" w:cs="Arial"/>
                <w:sz w:val="22"/>
                <w:szCs w:val="22"/>
              </w:rPr>
              <w:t xml:space="preserve"> </w:t>
            </w:r>
            <w:r w:rsidR="000244B4" w:rsidRPr="000A7598">
              <w:rPr>
                <w:rStyle w:val="normaltextrun"/>
                <w:rFonts w:ascii="Arial" w:hAnsi="Arial" w:cs="Arial"/>
                <w:sz w:val="22"/>
                <w:szCs w:val="22"/>
              </w:rPr>
              <w:t xml:space="preserve">have been </w:t>
            </w:r>
            <w:r w:rsidR="00B0593B" w:rsidRPr="000A7598">
              <w:rPr>
                <w:rStyle w:val="normaltextrun"/>
                <w:rFonts w:ascii="Arial" w:hAnsi="Arial" w:cs="Arial"/>
                <w:sz w:val="22"/>
                <w:szCs w:val="22"/>
              </w:rPr>
              <w:t>held with both surgeries</w:t>
            </w:r>
            <w:r w:rsidR="000A7598" w:rsidRPr="000A7598">
              <w:rPr>
                <w:rStyle w:val="normaltextrun"/>
                <w:rFonts w:ascii="Arial" w:hAnsi="Arial" w:cs="Arial"/>
                <w:sz w:val="22"/>
                <w:szCs w:val="22"/>
              </w:rPr>
              <w:t xml:space="preserve">. </w:t>
            </w:r>
            <w:r w:rsidR="00B0593B">
              <w:rPr>
                <w:rStyle w:val="eop"/>
                <w:rFonts w:ascii="Calibri" w:hAnsi="Calibri" w:cs="Calibri"/>
                <w:sz w:val="22"/>
                <w:szCs w:val="22"/>
              </w:rPr>
              <w:t> </w:t>
            </w:r>
          </w:p>
        </w:tc>
      </w:tr>
      <w:tr w:rsidR="00610A3E" w:rsidRPr="004E31F1" w14:paraId="49966ED5" w14:textId="77777777" w:rsidTr="7E451B18">
        <w:trPr>
          <w:trHeight w:val="929"/>
        </w:trPr>
        <w:tc>
          <w:tcPr>
            <w:tcW w:w="1069" w:type="dxa"/>
          </w:tcPr>
          <w:p w14:paraId="2B8B3E8F" w14:textId="22463400" w:rsidR="00610A3E" w:rsidRPr="004E31F1" w:rsidRDefault="00274D21" w:rsidP="004E31F1">
            <w:pPr>
              <w:spacing w:after="0" w:line="276" w:lineRule="auto"/>
              <w:rPr>
                <w:rFonts w:ascii="Arial" w:hAnsi="Arial" w:cs="Arial"/>
                <w:i/>
              </w:rPr>
            </w:pPr>
            <w:r>
              <w:rPr>
                <w:rFonts w:ascii="Arial" w:hAnsi="Arial" w:cs="Arial"/>
                <w:i/>
              </w:rPr>
              <w:t>0918-12</w:t>
            </w:r>
          </w:p>
        </w:tc>
        <w:tc>
          <w:tcPr>
            <w:tcW w:w="8221" w:type="dxa"/>
          </w:tcPr>
          <w:p w14:paraId="0A49083D" w14:textId="591173CE" w:rsidR="00585359" w:rsidRPr="00571D0C" w:rsidRDefault="00571D0C" w:rsidP="004E31F1">
            <w:pPr>
              <w:spacing w:after="0" w:line="276" w:lineRule="auto"/>
              <w:rPr>
                <w:rFonts w:ascii="Arial" w:hAnsi="Arial" w:cs="Arial"/>
                <w:b/>
                <w:u w:val="single"/>
              </w:rPr>
            </w:pPr>
            <w:r w:rsidRPr="00571D0C">
              <w:rPr>
                <w:rFonts w:ascii="Arial" w:hAnsi="Arial" w:cs="Arial"/>
                <w:b/>
                <w:u w:val="single"/>
              </w:rPr>
              <w:t xml:space="preserve">Services update </w:t>
            </w:r>
          </w:p>
          <w:p w14:paraId="5D0BC2F6" w14:textId="77777777" w:rsidR="00585359" w:rsidRDefault="00585359" w:rsidP="004E31F1">
            <w:pPr>
              <w:spacing w:after="0" w:line="276" w:lineRule="auto"/>
              <w:rPr>
                <w:rFonts w:ascii="Arial" w:hAnsi="Arial" w:cs="Arial"/>
              </w:rPr>
            </w:pPr>
            <w:r w:rsidRPr="004E31F1">
              <w:rPr>
                <w:rFonts w:ascii="Arial" w:hAnsi="Arial" w:cs="Arial"/>
              </w:rPr>
              <w:t xml:space="preserve">TC explained </w:t>
            </w:r>
            <w:r>
              <w:rPr>
                <w:rFonts w:ascii="Arial" w:hAnsi="Arial" w:cs="Arial"/>
              </w:rPr>
              <w:t xml:space="preserve">there was some holder with the service, mainly around the consent forms. The IT department are looking after way forward to overcome this issue.  There are a lot of the service will hopefully happen by the end of November. </w:t>
            </w:r>
            <w:r w:rsidRPr="004E31F1">
              <w:rPr>
                <w:rFonts w:ascii="Arial" w:hAnsi="Arial" w:cs="Arial"/>
              </w:rPr>
              <w:t xml:space="preserve"> </w:t>
            </w:r>
            <w:r w:rsidR="00B327DC">
              <w:rPr>
                <w:rFonts w:ascii="Arial" w:hAnsi="Arial" w:cs="Arial"/>
              </w:rPr>
              <w:t xml:space="preserve"> </w:t>
            </w:r>
          </w:p>
          <w:p w14:paraId="1A3AE8F1" w14:textId="77777777" w:rsidR="00585359" w:rsidRDefault="00585359" w:rsidP="004E31F1">
            <w:pPr>
              <w:spacing w:after="0" w:line="276" w:lineRule="auto"/>
              <w:rPr>
                <w:rFonts w:ascii="Arial" w:hAnsi="Arial" w:cs="Arial"/>
              </w:rPr>
            </w:pPr>
          </w:p>
          <w:p w14:paraId="17EBBBF5" w14:textId="1985B74B" w:rsidR="00610A3E" w:rsidRDefault="00585359" w:rsidP="004E31F1">
            <w:pPr>
              <w:spacing w:after="0" w:line="276" w:lineRule="auto"/>
              <w:rPr>
                <w:rFonts w:ascii="Arial" w:hAnsi="Arial" w:cs="Arial"/>
              </w:rPr>
            </w:pPr>
            <w:r>
              <w:rPr>
                <w:rFonts w:ascii="Arial" w:hAnsi="Arial" w:cs="Arial"/>
              </w:rPr>
              <w:t>TC reported that they had been successful in a bid to obtain more money</w:t>
            </w:r>
            <w:r>
              <w:rPr>
                <w:rFonts w:ascii="Arial" w:hAnsi="Arial" w:cs="Arial"/>
              </w:rPr>
              <w:t xml:space="preserve"> (£218k)</w:t>
            </w:r>
            <w:r>
              <w:rPr>
                <w:rFonts w:ascii="Arial" w:hAnsi="Arial" w:cs="Arial"/>
              </w:rPr>
              <w:t xml:space="preserve"> to continue the ENT service. TC and GH on now working on the project to increase the number of pharmacists to deliver ENT.  The next stage will be them to look at respiratory and skin conditions in which we could treat in the service in order to reduce capacity on general practitioners.  An expression of interest will be launched to all Community pharmacies very soon. The LPC will then start the selection process following the normal robust procedures in order to ensure the best pharmacies or selected to deliver the service. NHSE have also requested that geographical location by also taken into consideration when selecting pharmacies to deliver the service.</w:t>
            </w:r>
          </w:p>
        </w:tc>
      </w:tr>
      <w:tr w:rsidR="004E31F1" w:rsidRPr="004E31F1" w14:paraId="6DA76828" w14:textId="77777777" w:rsidTr="7E451B18">
        <w:trPr>
          <w:trHeight w:val="45"/>
        </w:trPr>
        <w:tc>
          <w:tcPr>
            <w:tcW w:w="1069" w:type="dxa"/>
          </w:tcPr>
          <w:p w14:paraId="1D1E7820" w14:textId="75A39C3E" w:rsidR="00CC30BD" w:rsidRPr="004E31F1" w:rsidRDefault="00274D21" w:rsidP="004E31F1">
            <w:pPr>
              <w:spacing w:after="0" w:line="276" w:lineRule="auto"/>
              <w:rPr>
                <w:rFonts w:ascii="Arial" w:hAnsi="Arial" w:cs="Arial"/>
                <w:i/>
              </w:rPr>
            </w:pPr>
            <w:r>
              <w:rPr>
                <w:rFonts w:ascii="Arial" w:hAnsi="Arial" w:cs="Arial"/>
                <w:i/>
              </w:rPr>
              <w:t>0918-13</w:t>
            </w:r>
          </w:p>
        </w:tc>
        <w:tc>
          <w:tcPr>
            <w:tcW w:w="8221" w:type="dxa"/>
          </w:tcPr>
          <w:p w14:paraId="775012F4" w14:textId="37965ABD" w:rsidR="00CC30BD" w:rsidRPr="004E31F1" w:rsidRDefault="004B49B4" w:rsidP="004E31F1">
            <w:pPr>
              <w:spacing w:after="0" w:line="276" w:lineRule="auto"/>
              <w:rPr>
                <w:rFonts w:ascii="Arial" w:hAnsi="Arial" w:cs="Arial"/>
                <w:b/>
                <w:u w:val="single"/>
              </w:rPr>
            </w:pPr>
            <w:r w:rsidRPr="004E31F1">
              <w:rPr>
                <w:rFonts w:ascii="Arial" w:hAnsi="Arial" w:cs="Arial"/>
                <w:b/>
                <w:u w:val="single"/>
              </w:rPr>
              <w:t>Provider company</w:t>
            </w:r>
          </w:p>
          <w:p w14:paraId="34F31CDF" w14:textId="1A67D13B" w:rsidR="00815A55" w:rsidRPr="004E31F1" w:rsidRDefault="00F7134C" w:rsidP="00DE3BDB">
            <w:pPr>
              <w:spacing w:after="0" w:line="276" w:lineRule="auto"/>
              <w:rPr>
                <w:rFonts w:ascii="Arial" w:hAnsi="Arial" w:cs="Arial"/>
              </w:rPr>
            </w:pPr>
            <w:r w:rsidRPr="004E31F1">
              <w:rPr>
                <w:rFonts w:ascii="Arial" w:hAnsi="Arial" w:cs="Arial"/>
              </w:rPr>
              <w:t xml:space="preserve">RM </w:t>
            </w:r>
            <w:r w:rsidR="00DE3BDB">
              <w:rPr>
                <w:rFonts w:ascii="Arial" w:hAnsi="Arial" w:cs="Arial"/>
              </w:rPr>
              <w:t>reminded the committee</w:t>
            </w:r>
            <w:r w:rsidRPr="004E31F1">
              <w:rPr>
                <w:rFonts w:ascii="Arial" w:hAnsi="Arial" w:cs="Arial"/>
              </w:rPr>
              <w:t xml:space="preserve"> that Len Dalton and Michelle Dyoss have been appointed as CHSL LPC directors. They were the most nominated candidates by the LPCs across the region and they will now be the link between the SOC and CHSL and we will have the opportunity to build a positive relationship. </w:t>
            </w:r>
            <w:r w:rsidR="008570DA">
              <w:rPr>
                <w:rFonts w:ascii="Arial" w:hAnsi="Arial" w:cs="Arial"/>
              </w:rPr>
              <w:t xml:space="preserve">TC reported that Simon Hay was also successful in becoming a director for CHSL. </w:t>
            </w:r>
          </w:p>
        </w:tc>
      </w:tr>
      <w:tr w:rsidR="004E31F1" w:rsidRPr="004E31F1" w14:paraId="084C8B3D" w14:textId="77777777" w:rsidTr="7E451B18">
        <w:trPr>
          <w:trHeight w:val="45"/>
        </w:trPr>
        <w:tc>
          <w:tcPr>
            <w:tcW w:w="1069" w:type="dxa"/>
          </w:tcPr>
          <w:p w14:paraId="6BF07774" w14:textId="6C39F439" w:rsidR="00361926" w:rsidRPr="004E31F1" w:rsidRDefault="00274D21" w:rsidP="004E31F1">
            <w:pPr>
              <w:spacing w:after="0" w:line="276" w:lineRule="auto"/>
              <w:rPr>
                <w:rFonts w:ascii="Arial" w:hAnsi="Arial" w:cs="Arial"/>
                <w:i/>
              </w:rPr>
            </w:pPr>
            <w:r>
              <w:rPr>
                <w:rFonts w:ascii="Arial" w:hAnsi="Arial" w:cs="Arial"/>
                <w:i/>
              </w:rPr>
              <w:t>0918-14</w:t>
            </w:r>
          </w:p>
        </w:tc>
        <w:tc>
          <w:tcPr>
            <w:tcW w:w="8221" w:type="dxa"/>
          </w:tcPr>
          <w:p w14:paraId="7B864746" w14:textId="1121CB91" w:rsidR="00361926" w:rsidRPr="004E31F1" w:rsidRDefault="007305EC" w:rsidP="004E31F1">
            <w:pPr>
              <w:spacing w:after="0" w:line="276" w:lineRule="auto"/>
              <w:rPr>
                <w:rFonts w:ascii="Arial" w:hAnsi="Arial" w:cs="Arial"/>
                <w:b/>
                <w:u w:val="single"/>
              </w:rPr>
            </w:pPr>
            <w:r w:rsidRPr="004E31F1">
              <w:rPr>
                <w:rFonts w:ascii="Arial" w:hAnsi="Arial" w:cs="Arial"/>
                <w:b/>
                <w:u w:val="single"/>
              </w:rPr>
              <w:t>Substance misuse</w:t>
            </w:r>
          </w:p>
          <w:p w14:paraId="529E7D12" w14:textId="2B644493" w:rsidR="0084181C" w:rsidRPr="00DC3C93" w:rsidRDefault="00815A55" w:rsidP="00DC3C93">
            <w:pPr>
              <w:spacing w:after="0" w:line="276" w:lineRule="auto"/>
              <w:rPr>
                <w:rFonts w:ascii="Arial" w:hAnsi="Arial" w:cs="Arial"/>
              </w:rPr>
            </w:pPr>
            <w:r w:rsidRPr="004E31F1">
              <w:rPr>
                <w:rFonts w:ascii="Arial" w:hAnsi="Arial" w:cs="Arial"/>
              </w:rPr>
              <w:t xml:space="preserve">TC </w:t>
            </w:r>
            <w:r w:rsidR="008D215B">
              <w:rPr>
                <w:rFonts w:ascii="Arial" w:hAnsi="Arial" w:cs="Arial"/>
              </w:rPr>
              <w:t>discussed with the</w:t>
            </w:r>
            <w:r w:rsidRPr="004E31F1">
              <w:rPr>
                <w:rFonts w:ascii="Arial" w:hAnsi="Arial" w:cs="Arial"/>
              </w:rPr>
              <w:t xml:space="preserve"> committee members </w:t>
            </w:r>
            <w:r w:rsidR="008D215B">
              <w:rPr>
                <w:rFonts w:ascii="Arial" w:hAnsi="Arial" w:cs="Arial"/>
              </w:rPr>
              <w:t xml:space="preserve">about </w:t>
            </w:r>
            <w:r w:rsidR="007305EC" w:rsidRPr="004E31F1">
              <w:rPr>
                <w:rFonts w:ascii="Arial" w:hAnsi="Arial" w:cs="Arial"/>
              </w:rPr>
              <w:t>Staffordshire reduc</w:t>
            </w:r>
            <w:r w:rsidR="008D215B">
              <w:rPr>
                <w:rFonts w:ascii="Arial" w:hAnsi="Arial" w:cs="Arial"/>
              </w:rPr>
              <w:t>tion i</w:t>
            </w:r>
            <w:r w:rsidR="006655D9">
              <w:rPr>
                <w:rFonts w:ascii="Arial" w:hAnsi="Arial" w:cs="Arial"/>
              </w:rPr>
              <w:t>n</w:t>
            </w:r>
            <w:r w:rsidR="007305EC" w:rsidRPr="004E31F1">
              <w:rPr>
                <w:rFonts w:ascii="Arial" w:hAnsi="Arial" w:cs="Arial"/>
              </w:rPr>
              <w:t xml:space="preserve"> pharmacy funding</w:t>
            </w:r>
            <w:r w:rsidR="006655D9">
              <w:rPr>
                <w:rFonts w:ascii="Arial" w:hAnsi="Arial" w:cs="Arial"/>
              </w:rPr>
              <w:t xml:space="preserve"> for substance misuse services from April 2019</w:t>
            </w:r>
            <w:r w:rsidR="007305EC" w:rsidRPr="004E31F1">
              <w:rPr>
                <w:rFonts w:ascii="Arial" w:hAnsi="Arial" w:cs="Arial"/>
              </w:rPr>
              <w:t xml:space="preserve">. </w:t>
            </w:r>
            <w:r w:rsidR="00C53905" w:rsidRPr="004E31F1">
              <w:rPr>
                <w:rFonts w:ascii="Arial" w:hAnsi="Arial" w:cs="Arial"/>
              </w:rPr>
              <w:t xml:space="preserve">There was </w:t>
            </w:r>
            <w:r w:rsidR="006655D9">
              <w:rPr>
                <w:rFonts w:ascii="Arial" w:hAnsi="Arial" w:cs="Arial"/>
              </w:rPr>
              <w:t xml:space="preserve">again </w:t>
            </w:r>
            <w:r w:rsidR="00C53905" w:rsidRPr="004E31F1">
              <w:rPr>
                <w:rFonts w:ascii="Arial" w:hAnsi="Arial" w:cs="Arial"/>
              </w:rPr>
              <w:t>a conversation around fees, drug costs etc.</w:t>
            </w:r>
            <w:r w:rsidR="00647A1A">
              <w:rPr>
                <w:rFonts w:ascii="Arial" w:hAnsi="Arial" w:cs="Arial"/>
              </w:rPr>
              <w:t xml:space="preserve"> TC reported that the county council wanted to reduce the funding by £40k. </w:t>
            </w:r>
            <w:r w:rsidR="00DC3C93">
              <w:rPr>
                <w:rFonts w:ascii="Arial" w:eastAsia="Times New Roman" w:hAnsi="Arial" w:cs="Arial"/>
                <w:lang w:eastAsia="en-GB"/>
              </w:rPr>
              <w:t>The committee voted to r</w:t>
            </w:r>
            <w:r w:rsidR="00B9762B" w:rsidRPr="004E31F1">
              <w:rPr>
                <w:rFonts w:ascii="Arial" w:eastAsia="Times New Roman" w:hAnsi="Arial" w:cs="Arial"/>
                <w:lang w:eastAsia="en-GB"/>
              </w:rPr>
              <w:t>educe the consumption</w:t>
            </w:r>
            <w:r w:rsidR="00647A1A">
              <w:rPr>
                <w:rFonts w:ascii="Arial" w:eastAsia="Times New Roman" w:hAnsi="Arial" w:cs="Arial"/>
                <w:lang w:eastAsia="en-GB"/>
              </w:rPr>
              <w:t xml:space="preserve"> fees </w:t>
            </w:r>
          </w:p>
          <w:p w14:paraId="6D8088D4" w14:textId="03A7CA7E" w:rsidR="00647A1A" w:rsidRDefault="00647A1A" w:rsidP="00647A1A">
            <w:pPr>
              <w:shd w:val="clear" w:color="auto" w:fill="FFFFFF"/>
              <w:spacing w:after="0" w:line="276" w:lineRule="auto"/>
              <w:rPr>
                <w:rFonts w:ascii="Arial" w:hAnsi="Arial" w:cs="Arial"/>
              </w:rPr>
            </w:pPr>
            <w:r w:rsidRPr="00647A1A">
              <w:rPr>
                <w:rFonts w:ascii="Arial" w:hAnsi="Arial" w:cs="Arial"/>
              </w:rPr>
              <w:t>Methadone</w:t>
            </w:r>
            <w:r w:rsidR="006B0B1B">
              <w:rPr>
                <w:rFonts w:ascii="Arial" w:hAnsi="Arial" w:cs="Arial"/>
              </w:rPr>
              <w:t xml:space="preserve"> £1.25</w:t>
            </w:r>
          </w:p>
          <w:p w14:paraId="03239D0C" w14:textId="701CAA34" w:rsidR="00DC3C93" w:rsidRPr="00647A1A" w:rsidRDefault="00647A1A" w:rsidP="00647A1A">
            <w:pPr>
              <w:shd w:val="clear" w:color="auto" w:fill="FFFFFF"/>
              <w:spacing w:after="0" w:line="276" w:lineRule="auto"/>
              <w:rPr>
                <w:rFonts w:ascii="Arial" w:hAnsi="Arial" w:cs="Arial"/>
              </w:rPr>
            </w:pPr>
            <w:r>
              <w:rPr>
                <w:rFonts w:ascii="Arial" w:hAnsi="Arial" w:cs="Arial"/>
              </w:rPr>
              <w:t xml:space="preserve">Buprenorphine </w:t>
            </w:r>
            <w:r w:rsidR="006B0B1B">
              <w:rPr>
                <w:rFonts w:ascii="Arial" w:hAnsi="Arial" w:cs="Arial"/>
              </w:rPr>
              <w:t>£1.75</w:t>
            </w:r>
          </w:p>
        </w:tc>
      </w:tr>
      <w:tr w:rsidR="004E31F1" w:rsidRPr="004E31F1" w14:paraId="37817C5B" w14:textId="77777777" w:rsidTr="7E451B18">
        <w:trPr>
          <w:trHeight w:val="45"/>
        </w:trPr>
        <w:tc>
          <w:tcPr>
            <w:tcW w:w="1069" w:type="dxa"/>
          </w:tcPr>
          <w:p w14:paraId="45B8CF21" w14:textId="2960D344" w:rsidR="00FB4828" w:rsidRPr="004E31F1" w:rsidRDefault="00F23A59" w:rsidP="004E31F1">
            <w:pPr>
              <w:spacing w:after="0" w:line="276" w:lineRule="auto"/>
              <w:rPr>
                <w:rFonts w:ascii="Arial" w:hAnsi="Arial" w:cs="Arial"/>
                <w:i/>
              </w:rPr>
            </w:pPr>
            <w:r>
              <w:rPr>
                <w:rFonts w:ascii="Arial" w:hAnsi="Arial" w:cs="Arial"/>
                <w:i/>
              </w:rPr>
              <w:t>0918-15</w:t>
            </w:r>
          </w:p>
        </w:tc>
        <w:tc>
          <w:tcPr>
            <w:tcW w:w="8221" w:type="dxa"/>
          </w:tcPr>
          <w:p w14:paraId="097F7025" w14:textId="77777777" w:rsidR="00FB4828" w:rsidRPr="004E31F1" w:rsidRDefault="00FB4828" w:rsidP="004E31F1">
            <w:pPr>
              <w:spacing w:after="0" w:line="276" w:lineRule="auto"/>
              <w:rPr>
                <w:rFonts w:ascii="Arial" w:hAnsi="Arial" w:cs="Arial"/>
                <w:b/>
                <w:u w:val="single"/>
              </w:rPr>
            </w:pPr>
            <w:r w:rsidRPr="004E31F1">
              <w:rPr>
                <w:rFonts w:ascii="Arial" w:hAnsi="Arial" w:cs="Arial"/>
                <w:b/>
                <w:u w:val="single"/>
              </w:rPr>
              <w:t>ACT course</w:t>
            </w:r>
          </w:p>
          <w:p w14:paraId="5DEF118F" w14:textId="04F68B28" w:rsidR="00FB4828" w:rsidRPr="004E31F1" w:rsidRDefault="00FB4828" w:rsidP="004E31F1">
            <w:pPr>
              <w:spacing w:after="0" w:line="276" w:lineRule="auto"/>
              <w:rPr>
                <w:rFonts w:ascii="Arial" w:hAnsi="Arial" w:cs="Arial"/>
              </w:rPr>
            </w:pPr>
            <w:r w:rsidRPr="004E31F1">
              <w:rPr>
                <w:rFonts w:ascii="Arial" w:hAnsi="Arial" w:cs="Arial"/>
              </w:rPr>
              <w:t xml:space="preserve">TC </w:t>
            </w:r>
            <w:r w:rsidR="00E71A7C">
              <w:rPr>
                <w:rFonts w:ascii="Arial" w:hAnsi="Arial" w:cs="Arial"/>
              </w:rPr>
              <w:t xml:space="preserve">reminded the </w:t>
            </w:r>
            <w:r w:rsidRPr="004E31F1">
              <w:rPr>
                <w:rFonts w:ascii="Arial" w:hAnsi="Arial" w:cs="Arial"/>
              </w:rPr>
              <w:t>committee that the next cohort for ACT training at Stoke college was 24</w:t>
            </w:r>
            <w:r w:rsidRPr="004E31F1">
              <w:rPr>
                <w:rFonts w:ascii="Arial" w:hAnsi="Arial" w:cs="Arial"/>
                <w:vertAlign w:val="superscript"/>
              </w:rPr>
              <w:t>th</w:t>
            </w:r>
            <w:r w:rsidRPr="004E31F1">
              <w:rPr>
                <w:rFonts w:ascii="Arial" w:hAnsi="Arial" w:cs="Arial"/>
              </w:rPr>
              <w:t xml:space="preserve"> Sept 2018</w:t>
            </w:r>
            <w:r w:rsidR="00B6005D">
              <w:rPr>
                <w:rFonts w:ascii="Arial" w:hAnsi="Arial" w:cs="Arial"/>
              </w:rPr>
              <w:t xml:space="preserve"> </w:t>
            </w:r>
            <w:r w:rsidR="0090263E">
              <w:rPr>
                <w:rFonts w:ascii="Arial" w:hAnsi="Arial" w:cs="Arial"/>
              </w:rPr>
              <w:t>and fear the dates will be announced for January cohort</w:t>
            </w:r>
            <w:r w:rsidRPr="004E31F1">
              <w:rPr>
                <w:rFonts w:ascii="Arial" w:hAnsi="Arial" w:cs="Arial"/>
              </w:rPr>
              <w:t xml:space="preserve">. This training was free for Staffordshire learners. </w:t>
            </w:r>
            <w:r w:rsidR="0090263E">
              <w:rPr>
                <w:rFonts w:ascii="Arial" w:hAnsi="Arial" w:cs="Arial"/>
              </w:rPr>
              <w:t xml:space="preserve"> Shropshire have also been given some funding to train pharmacy technicians</w:t>
            </w:r>
            <w:r w:rsidR="002A522E">
              <w:rPr>
                <w:rFonts w:ascii="Arial" w:hAnsi="Arial" w:cs="Arial"/>
              </w:rPr>
              <w:t xml:space="preserve"> into ACTs. </w:t>
            </w:r>
          </w:p>
        </w:tc>
      </w:tr>
      <w:tr w:rsidR="51B967C2" w14:paraId="6AF1A90F" w14:textId="77777777" w:rsidTr="7E451B18">
        <w:trPr>
          <w:trHeight w:val="45"/>
        </w:trPr>
        <w:tc>
          <w:tcPr>
            <w:tcW w:w="1069" w:type="dxa"/>
          </w:tcPr>
          <w:p w14:paraId="2F821C33" w14:textId="26F1665B" w:rsidR="51B967C2" w:rsidRDefault="0099264D" w:rsidP="51B967C2">
            <w:pPr>
              <w:spacing w:line="276" w:lineRule="auto"/>
              <w:rPr>
                <w:rFonts w:ascii="Arial" w:hAnsi="Arial" w:cs="Arial"/>
                <w:i/>
                <w:iCs/>
              </w:rPr>
            </w:pPr>
            <w:r>
              <w:rPr>
                <w:rFonts w:ascii="Arial" w:hAnsi="Arial" w:cs="Arial"/>
                <w:i/>
              </w:rPr>
              <w:t>0</w:t>
            </w:r>
            <w:r>
              <w:rPr>
                <w:rFonts w:ascii="Arial" w:hAnsi="Arial" w:cs="Arial"/>
                <w:i/>
              </w:rPr>
              <w:t>918-16</w:t>
            </w:r>
          </w:p>
        </w:tc>
        <w:tc>
          <w:tcPr>
            <w:tcW w:w="8221" w:type="dxa"/>
          </w:tcPr>
          <w:p w14:paraId="61AADED5" w14:textId="5A97AC6D" w:rsidR="51B967C2" w:rsidRPr="000F387B" w:rsidRDefault="7E451B18" w:rsidP="7E451B18">
            <w:pPr>
              <w:spacing w:line="276" w:lineRule="auto"/>
              <w:rPr>
                <w:rFonts w:ascii="Arial" w:eastAsia="Calibri" w:hAnsi="Arial" w:cs="Arial"/>
              </w:rPr>
            </w:pPr>
            <w:r w:rsidRPr="000F387B">
              <w:rPr>
                <w:rFonts w:ascii="Arial" w:eastAsia="Calibri" w:hAnsi="Arial" w:cs="Arial"/>
                <w:b/>
                <w:bCs/>
                <w:u w:val="single"/>
              </w:rPr>
              <w:t>Script switches from CCG</w:t>
            </w:r>
          </w:p>
          <w:p w14:paraId="689708A3" w14:textId="38535DCE" w:rsidR="51B967C2" w:rsidRPr="00D768EC" w:rsidRDefault="0027293F" w:rsidP="00D768EC">
            <w:pPr>
              <w:spacing w:line="276" w:lineRule="auto"/>
              <w:rPr>
                <w:rFonts w:ascii="Arial" w:hAnsi="Arial" w:cs="Arial"/>
              </w:rPr>
            </w:pPr>
            <w:r w:rsidRPr="00D768EC">
              <w:rPr>
                <w:rFonts w:ascii="Arial" w:hAnsi="Arial" w:cs="Arial"/>
              </w:rPr>
              <w:t xml:space="preserve">Amanda Lovatt from the CCG discussed with the committee members generic switching that will take place in most GP practices.  </w:t>
            </w:r>
            <w:r w:rsidR="7E451B18" w:rsidRPr="00D768EC">
              <w:rPr>
                <w:rFonts w:ascii="Arial" w:eastAsia="Calibri" w:hAnsi="Arial" w:cs="Arial"/>
              </w:rPr>
              <w:t xml:space="preserve">AL </w:t>
            </w:r>
            <w:r w:rsidR="00F376B4" w:rsidRPr="00D768EC">
              <w:rPr>
                <w:rFonts w:ascii="Arial" w:eastAsia="Calibri" w:hAnsi="Arial" w:cs="Arial"/>
              </w:rPr>
              <w:t xml:space="preserve">reported </w:t>
            </w:r>
            <w:r w:rsidR="7E451B18" w:rsidRPr="00D768EC">
              <w:rPr>
                <w:rFonts w:ascii="Arial" w:eastAsia="Calibri" w:hAnsi="Arial" w:cs="Arial"/>
              </w:rPr>
              <w:t xml:space="preserve">they will be a move towards GP's prescribing CD's by brand. </w:t>
            </w:r>
          </w:p>
          <w:p w14:paraId="62232041" w14:textId="4FE6CDF1" w:rsidR="51B967C2" w:rsidRPr="00D768EC" w:rsidRDefault="7E451B18" w:rsidP="00D768EC">
            <w:pPr>
              <w:spacing w:line="276" w:lineRule="auto"/>
              <w:rPr>
                <w:rFonts w:ascii="Arial" w:hAnsi="Arial" w:cs="Arial"/>
              </w:rPr>
            </w:pPr>
            <w:r w:rsidRPr="00D768EC">
              <w:rPr>
                <w:rFonts w:ascii="Arial" w:eastAsia="Calibri" w:hAnsi="Arial" w:cs="Arial"/>
              </w:rPr>
              <w:t xml:space="preserve">The CCG are going to back up the message to patients by putting posters in surgeries and pharmacy. They also plan to send a letter out to individual patients affected if agreed with the individual practice. </w:t>
            </w:r>
          </w:p>
          <w:p w14:paraId="6B6C8DA6" w14:textId="2ACC6947" w:rsidR="51B967C2" w:rsidRPr="00D768EC" w:rsidRDefault="7E451B18" w:rsidP="00D768EC">
            <w:pPr>
              <w:spacing w:line="276" w:lineRule="auto"/>
              <w:rPr>
                <w:rFonts w:ascii="Arial" w:hAnsi="Arial" w:cs="Arial"/>
              </w:rPr>
            </w:pPr>
            <w:r w:rsidRPr="00D768EC">
              <w:rPr>
                <w:rFonts w:ascii="Arial" w:eastAsia="Calibri" w:hAnsi="Arial" w:cs="Arial"/>
              </w:rPr>
              <w:t>The medicines optimisation team will be making the switches in batches of 10 surgeries staring in 2 weeks time (we don't know which ones yet). They will also take old drugs off the repeat at the same time to avoid duplication.</w:t>
            </w:r>
          </w:p>
          <w:p w14:paraId="78D45F88" w14:textId="7B3D2DC3" w:rsidR="51B967C2" w:rsidRPr="00D768EC" w:rsidRDefault="00E87CC1" w:rsidP="00D768EC">
            <w:pPr>
              <w:spacing w:line="276" w:lineRule="auto"/>
              <w:rPr>
                <w:rFonts w:ascii="Arial" w:hAnsi="Arial" w:cs="Arial"/>
              </w:rPr>
            </w:pPr>
            <w:r w:rsidRPr="00D768EC">
              <w:rPr>
                <w:rFonts w:ascii="Arial" w:eastAsia="Calibri" w:hAnsi="Arial" w:cs="Arial"/>
              </w:rPr>
              <w:t>AL</w:t>
            </w:r>
            <w:r w:rsidR="7E451B18" w:rsidRPr="00D768EC">
              <w:rPr>
                <w:rFonts w:ascii="Arial" w:eastAsia="Calibri" w:hAnsi="Arial" w:cs="Arial"/>
              </w:rPr>
              <w:t xml:space="preserve"> has agreed to provide an email address that pharmacy can use to report any issues with supply or anything else, this will then be actioned immediately. She will also send out a pack with all of the clinical information behind the switches and a template patient information letter for pharmacists to use. </w:t>
            </w:r>
          </w:p>
          <w:p w14:paraId="1184F287" w14:textId="0E41D905" w:rsidR="51B967C2" w:rsidRPr="00D768EC" w:rsidRDefault="7E451B18" w:rsidP="00D768EC">
            <w:pPr>
              <w:spacing w:line="276" w:lineRule="auto"/>
              <w:rPr>
                <w:rFonts w:ascii="Arial" w:hAnsi="Arial" w:cs="Arial"/>
              </w:rPr>
            </w:pPr>
            <w:r w:rsidRPr="00D768EC">
              <w:rPr>
                <w:rFonts w:ascii="Arial" w:eastAsia="Calibri" w:hAnsi="Arial" w:cs="Arial"/>
              </w:rPr>
              <w:t>She also wants to visit the LPC once every 3 months to report on current medicines optimisation issues. She hopes to attend the January meeting. TC to send meeting dates and invite.</w:t>
            </w:r>
          </w:p>
          <w:p w14:paraId="74D14B84" w14:textId="7C15E3D8" w:rsidR="51B967C2" w:rsidRDefault="51B967C2" w:rsidP="7E451B18">
            <w:pPr>
              <w:spacing w:line="276" w:lineRule="auto"/>
              <w:rPr>
                <w:rFonts w:ascii="Arial" w:hAnsi="Arial" w:cs="Arial"/>
              </w:rPr>
            </w:pPr>
          </w:p>
        </w:tc>
      </w:tr>
      <w:tr w:rsidR="000F387B" w:rsidRPr="004E31F1" w14:paraId="122500E7" w14:textId="77777777" w:rsidTr="7E451B18">
        <w:trPr>
          <w:trHeight w:val="45"/>
        </w:trPr>
        <w:tc>
          <w:tcPr>
            <w:tcW w:w="1069" w:type="dxa"/>
          </w:tcPr>
          <w:p w14:paraId="535E5A57" w14:textId="384A65ED" w:rsidR="000F387B" w:rsidRPr="004E31F1" w:rsidRDefault="0099264D" w:rsidP="004E31F1">
            <w:pPr>
              <w:spacing w:after="0" w:line="276" w:lineRule="auto"/>
              <w:rPr>
                <w:rFonts w:ascii="Arial" w:hAnsi="Arial" w:cs="Arial"/>
                <w:i/>
              </w:rPr>
            </w:pPr>
            <w:r>
              <w:rPr>
                <w:rFonts w:ascii="Arial" w:hAnsi="Arial" w:cs="Arial"/>
                <w:i/>
              </w:rPr>
              <w:t>0</w:t>
            </w:r>
            <w:r>
              <w:rPr>
                <w:rFonts w:ascii="Arial" w:hAnsi="Arial" w:cs="Arial"/>
                <w:i/>
              </w:rPr>
              <w:t>918-17</w:t>
            </w:r>
          </w:p>
        </w:tc>
        <w:tc>
          <w:tcPr>
            <w:tcW w:w="8221" w:type="dxa"/>
          </w:tcPr>
          <w:p w14:paraId="37172954" w14:textId="77777777" w:rsidR="000F387B" w:rsidRDefault="000F387B" w:rsidP="004E31F1">
            <w:pPr>
              <w:spacing w:after="0" w:line="276" w:lineRule="auto"/>
              <w:rPr>
                <w:rFonts w:ascii="Arial" w:hAnsi="Arial" w:cs="Arial"/>
                <w:b/>
                <w:u w:val="single"/>
              </w:rPr>
            </w:pPr>
            <w:r>
              <w:rPr>
                <w:rFonts w:ascii="Arial" w:hAnsi="Arial" w:cs="Arial"/>
                <w:b/>
                <w:u w:val="single"/>
              </w:rPr>
              <w:t>Patient facing website</w:t>
            </w:r>
          </w:p>
          <w:p w14:paraId="65BCAC25" w14:textId="560281AA" w:rsidR="000F387B" w:rsidRPr="004E31F1" w:rsidRDefault="000F387B" w:rsidP="004E31F1">
            <w:pPr>
              <w:spacing w:after="0" w:line="276" w:lineRule="auto"/>
              <w:rPr>
                <w:rFonts w:ascii="Arial" w:hAnsi="Arial" w:cs="Arial"/>
                <w:b/>
                <w:u w:val="single"/>
              </w:rPr>
            </w:pPr>
            <w:r>
              <w:rPr>
                <w:rFonts w:ascii="Arial" w:hAnsi="Arial" w:cs="Arial"/>
              </w:rPr>
              <w:t xml:space="preserve">TC informed committee members that Gill Hall and </w:t>
            </w:r>
            <w:r w:rsidR="00EB35BA">
              <w:rPr>
                <w:rFonts w:ascii="Arial" w:hAnsi="Arial" w:cs="Arial"/>
              </w:rPr>
              <w:t>she</w:t>
            </w:r>
            <w:r>
              <w:rPr>
                <w:rFonts w:ascii="Arial" w:hAnsi="Arial" w:cs="Arial"/>
              </w:rPr>
              <w:t xml:space="preserve"> had spent considerable time up-dating the patient facing website, and it was now fully functional</w:t>
            </w:r>
            <w:r w:rsidR="00EB35BA">
              <w:rPr>
                <w:rFonts w:ascii="Arial" w:hAnsi="Arial" w:cs="Arial"/>
              </w:rPr>
              <w:t xml:space="preserve">. All members were encouraged to use and spread the word to patients about the website. </w:t>
            </w:r>
          </w:p>
        </w:tc>
      </w:tr>
      <w:tr w:rsidR="00EB35BA" w:rsidRPr="004E31F1" w14:paraId="22A6D066" w14:textId="77777777" w:rsidTr="7E451B18">
        <w:trPr>
          <w:trHeight w:val="45"/>
        </w:trPr>
        <w:tc>
          <w:tcPr>
            <w:tcW w:w="1069" w:type="dxa"/>
          </w:tcPr>
          <w:p w14:paraId="3C688837" w14:textId="597FA018" w:rsidR="00EB35BA" w:rsidRDefault="0099264D" w:rsidP="004E31F1">
            <w:pPr>
              <w:spacing w:after="0" w:line="276" w:lineRule="auto"/>
              <w:rPr>
                <w:rFonts w:ascii="Arial" w:hAnsi="Arial" w:cs="Arial"/>
                <w:i/>
              </w:rPr>
            </w:pPr>
            <w:r>
              <w:rPr>
                <w:rFonts w:ascii="Arial" w:hAnsi="Arial" w:cs="Arial"/>
                <w:i/>
              </w:rPr>
              <w:t>0</w:t>
            </w:r>
            <w:r>
              <w:rPr>
                <w:rFonts w:ascii="Arial" w:hAnsi="Arial" w:cs="Arial"/>
                <w:i/>
              </w:rPr>
              <w:t>918-18</w:t>
            </w:r>
          </w:p>
        </w:tc>
        <w:tc>
          <w:tcPr>
            <w:tcW w:w="8221" w:type="dxa"/>
          </w:tcPr>
          <w:p w14:paraId="03394D38" w14:textId="77777777" w:rsidR="00EB35BA" w:rsidRDefault="00EB35BA" w:rsidP="004E31F1">
            <w:pPr>
              <w:spacing w:after="0" w:line="276" w:lineRule="auto"/>
              <w:rPr>
                <w:rFonts w:ascii="Arial" w:hAnsi="Arial" w:cs="Arial"/>
                <w:b/>
                <w:u w:val="single"/>
              </w:rPr>
            </w:pPr>
            <w:r>
              <w:rPr>
                <w:rFonts w:ascii="Arial" w:hAnsi="Arial" w:cs="Arial"/>
                <w:b/>
                <w:u w:val="single"/>
              </w:rPr>
              <w:t>Developing long-term plans for the NHS consultation</w:t>
            </w:r>
          </w:p>
          <w:p w14:paraId="113E6B4B" w14:textId="763C73FF" w:rsidR="00EB35BA" w:rsidRDefault="00CD1F83" w:rsidP="004E31F1">
            <w:pPr>
              <w:spacing w:after="0" w:line="276" w:lineRule="auto"/>
              <w:rPr>
                <w:rFonts w:ascii="Arial" w:hAnsi="Arial" w:cs="Arial"/>
                <w:b/>
                <w:u w:val="single"/>
              </w:rPr>
            </w:pPr>
            <w:r>
              <w:rPr>
                <w:rFonts w:ascii="Arial" w:hAnsi="Arial" w:cs="Arial"/>
              </w:rPr>
              <w:t xml:space="preserve">NA led on this consultation and obtained ‘good news stories’ from all committee members. Questions from the consultation were discussion and agreed by members. NA agreed to reply to the consultation </w:t>
            </w:r>
          </w:p>
        </w:tc>
      </w:tr>
      <w:tr w:rsidR="004E31F1" w:rsidRPr="004E31F1" w14:paraId="1C95788F" w14:textId="77777777" w:rsidTr="7E451B18">
        <w:trPr>
          <w:trHeight w:val="45"/>
        </w:trPr>
        <w:tc>
          <w:tcPr>
            <w:tcW w:w="1069" w:type="dxa"/>
          </w:tcPr>
          <w:p w14:paraId="52668F34" w14:textId="4854032F" w:rsidR="00220D0F" w:rsidRPr="004E31F1" w:rsidRDefault="00220D0F" w:rsidP="004E31F1">
            <w:pPr>
              <w:spacing w:after="0" w:line="276" w:lineRule="auto"/>
              <w:rPr>
                <w:rFonts w:ascii="Arial" w:hAnsi="Arial" w:cs="Arial"/>
                <w:i/>
              </w:rPr>
            </w:pPr>
          </w:p>
        </w:tc>
        <w:tc>
          <w:tcPr>
            <w:tcW w:w="8221" w:type="dxa"/>
          </w:tcPr>
          <w:p w14:paraId="43909448" w14:textId="77777777" w:rsidR="00220D0F" w:rsidRPr="004E31F1" w:rsidRDefault="00220D0F" w:rsidP="004E31F1">
            <w:pPr>
              <w:spacing w:after="0" w:line="276" w:lineRule="auto"/>
              <w:rPr>
                <w:rFonts w:ascii="Arial" w:hAnsi="Arial" w:cs="Arial"/>
                <w:b/>
                <w:u w:val="single"/>
              </w:rPr>
            </w:pPr>
            <w:r w:rsidRPr="004E31F1">
              <w:rPr>
                <w:rFonts w:ascii="Arial" w:hAnsi="Arial" w:cs="Arial"/>
                <w:b/>
                <w:u w:val="single"/>
              </w:rPr>
              <w:t>Closed meeting</w:t>
            </w:r>
          </w:p>
        </w:tc>
      </w:tr>
      <w:tr w:rsidR="004E31F1" w:rsidRPr="004E31F1" w14:paraId="1253DB5D" w14:textId="77777777" w:rsidTr="7E451B18">
        <w:trPr>
          <w:trHeight w:val="45"/>
        </w:trPr>
        <w:tc>
          <w:tcPr>
            <w:tcW w:w="1069" w:type="dxa"/>
          </w:tcPr>
          <w:p w14:paraId="10BC76DF" w14:textId="3389DA38" w:rsidR="00CD7290" w:rsidRPr="004E31F1" w:rsidRDefault="0099264D" w:rsidP="51B967C2">
            <w:pPr>
              <w:spacing w:after="0" w:line="276" w:lineRule="auto"/>
              <w:rPr>
                <w:rFonts w:ascii="Arial" w:hAnsi="Arial" w:cs="Arial"/>
                <w:i/>
                <w:iCs/>
              </w:rPr>
            </w:pPr>
            <w:r>
              <w:rPr>
                <w:rFonts w:ascii="Arial" w:hAnsi="Arial" w:cs="Arial"/>
                <w:i/>
              </w:rPr>
              <w:t>0</w:t>
            </w:r>
            <w:r w:rsidR="00727526">
              <w:rPr>
                <w:rFonts w:ascii="Arial" w:hAnsi="Arial" w:cs="Arial"/>
                <w:i/>
              </w:rPr>
              <w:t>918-19</w:t>
            </w:r>
            <w:bookmarkStart w:id="0" w:name="_GoBack"/>
            <w:bookmarkEnd w:id="0"/>
          </w:p>
        </w:tc>
        <w:tc>
          <w:tcPr>
            <w:tcW w:w="8221" w:type="dxa"/>
          </w:tcPr>
          <w:p w14:paraId="2928F539" w14:textId="77777777" w:rsidR="00CD7290" w:rsidRPr="004E31F1" w:rsidRDefault="00E24E6A" w:rsidP="004E31F1">
            <w:pPr>
              <w:spacing w:after="0" w:line="276" w:lineRule="auto"/>
              <w:rPr>
                <w:rFonts w:ascii="Arial" w:hAnsi="Arial" w:cs="Arial"/>
                <w:b/>
                <w:u w:val="single"/>
              </w:rPr>
            </w:pPr>
            <w:r w:rsidRPr="004E31F1">
              <w:rPr>
                <w:rFonts w:ascii="Arial" w:hAnsi="Arial" w:cs="Arial"/>
                <w:b/>
                <w:u w:val="single"/>
              </w:rPr>
              <w:t>Regulation</w:t>
            </w:r>
          </w:p>
          <w:p w14:paraId="7EA459E9" w14:textId="234105C7" w:rsidR="00CC05E6" w:rsidRDefault="00E24E6A" w:rsidP="00CC05E6">
            <w:pPr>
              <w:spacing w:after="0" w:line="276" w:lineRule="auto"/>
              <w:rPr>
                <w:rFonts w:ascii="Arial" w:hAnsi="Arial" w:cs="Arial"/>
              </w:rPr>
            </w:pPr>
            <w:r w:rsidRPr="004E31F1">
              <w:rPr>
                <w:rFonts w:ascii="Arial" w:hAnsi="Arial" w:cs="Arial"/>
              </w:rPr>
              <w:t>The following pharmacies were discussed;</w:t>
            </w:r>
          </w:p>
          <w:p w14:paraId="50E378BF" w14:textId="77777777" w:rsidR="00777AED" w:rsidRPr="00DE3BDB" w:rsidRDefault="00777AED" w:rsidP="00777AED">
            <w:pPr>
              <w:pStyle w:val="paragraph"/>
              <w:numPr>
                <w:ilvl w:val="0"/>
                <w:numId w:val="41"/>
              </w:numPr>
              <w:spacing w:before="0" w:beforeAutospacing="0" w:after="0" w:afterAutospacing="0"/>
              <w:ind w:firstLine="0"/>
              <w:textAlignment w:val="baseline"/>
              <w:rPr>
                <w:rFonts w:ascii="Arial" w:hAnsi="Arial" w:cs="Arial"/>
                <w:sz w:val="22"/>
                <w:szCs w:val="22"/>
              </w:rPr>
            </w:pPr>
            <w:r w:rsidRPr="00DE3BDB">
              <w:rPr>
                <w:rStyle w:val="normaltextrun"/>
                <w:rFonts w:ascii="Arial" w:hAnsi="Arial" w:cs="Arial"/>
                <w:sz w:val="22"/>
                <w:szCs w:val="22"/>
              </w:rPr>
              <w:t>No Significant Change Relocation commenced 25th August 2018. From: Mueid Kaleem Shelton Pharmacy at Winton House, Stoke Road, Stoke, ST4 2RW To: Mueid Kaleem Limited Norfolk Street Pharmacy at 1-5 Norfolk Place, Stoke Road, Stoke, ST1 4PB</w:t>
            </w:r>
            <w:r w:rsidRPr="00DE3BDB">
              <w:rPr>
                <w:rStyle w:val="eop"/>
                <w:rFonts w:ascii="Arial" w:hAnsi="Arial" w:cs="Arial"/>
                <w:sz w:val="22"/>
                <w:szCs w:val="22"/>
              </w:rPr>
              <w:t> </w:t>
            </w:r>
          </w:p>
          <w:p w14:paraId="419C271B" w14:textId="77777777" w:rsidR="00777AED" w:rsidRPr="00DE3BDB" w:rsidRDefault="00777AED" w:rsidP="00777AED">
            <w:pPr>
              <w:pStyle w:val="paragraph"/>
              <w:numPr>
                <w:ilvl w:val="0"/>
                <w:numId w:val="42"/>
              </w:numPr>
              <w:spacing w:before="0" w:beforeAutospacing="0" w:after="0" w:afterAutospacing="0"/>
              <w:ind w:firstLine="0"/>
              <w:textAlignment w:val="baseline"/>
              <w:rPr>
                <w:rFonts w:ascii="Arial" w:hAnsi="Arial" w:cs="Arial"/>
                <w:sz w:val="22"/>
                <w:szCs w:val="22"/>
              </w:rPr>
            </w:pPr>
            <w:r w:rsidRPr="00DE3BDB">
              <w:rPr>
                <w:rStyle w:val="normaltextrun"/>
                <w:rFonts w:ascii="Arial" w:hAnsi="Arial" w:cs="Arial"/>
                <w:sz w:val="22"/>
                <w:szCs w:val="22"/>
              </w:rPr>
              <w:t>No Significant Change Relocation commenced 25th August 2018. From: Norfolk Street Pharmacy Limited Norfolk Street Pharmacy, 1-5 Norfolk Place, Stoke Road, Stoke, ST1 4PB To: Norfolk Street Pharmacy Limited T/A Shelton Pharmacy, 13 Howard Place, Shelton, Stoke, ST1 4NN</w:t>
            </w:r>
            <w:r w:rsidRPr="00DE3BDB">
              <w:rPr>
                <w:rStyle w:val="eop"/>
                <w:rFonts w:ascii="Arial" w:hAnsi="Arial" w:cs="Arial"/>
                <w:sz w:val="22"/>
                <w:szCs w:val="22"/>
              </w:rPr>
              <w:t> </w:t>
            </w:r>
          </w:p>
          <w:p w14:paraId="1E9509FB" w14:textId="77777777" w:rsidR="00777AED" w:rsidRPr="00DE3BDB" w:rsidRDefault="00777AED" w:rsidP="00777AED">
            <w:pPr>
              <w:pStyle w:val="paragraph"/>
              <w:numPr>
                <w:ilvl w:val="0"/>
                <w:numId w:val="43"/>
              </w:numPr>
              <w:spacing w:before="0" w:beforeAutospacing="0" w:after="0" w:afterAutospacing="0"/>
              <w:ind w:firstLine="0"/>
              <w:textAlignment w:val="baseline"/>
              <w:rPr>
                <w:rFonts w:ascii="Arial" w:hAnsi="Arial" w:cs="Arial"/>
                <w:sz w:val="22"/>
                <w:szCs w:val="22"/>
              </w:rPr>
            </w:pPr>
            <w:r w:rsidRPr="00DE3BDB">
              <w:rPr>
                <w:rStyle w:val="normaltextrun"/>
                <w:rFonts w:ascii="Arial" w:hAnsi="Arial" w:cs="Arial"/>
                <w:sz w:val="22"/>
                <w:szCs w:val="22"/>
              </w:rPr>
              <w:t>new distance selling pharmacy commence on 6 th September 2018. Ramin Healthcare Limited t/a iClick Pharmacy Unit 89 Shelton Enterprise Centre, Bedford Street, Stoke on Trent ST1 4PZ.</w:t>
            </w:r>
            <w:r w:rsidRPr="00DE3BDB">
              <w:rPr>
                <w:rStyle w:val="eop"/>
                <w:rFonts w:ascii="Arial" w:hAnsi="Arial" w:cs="Arial"/>
                <w:sz w:val="22"/>
                <w:szCs w:val="22"/>
              </w:rPr>
              <w:t> </w:t>
            </w:r>
          </w:p>
          <w:p w14:paraId="56ACAD7C" w14:textId="57E1AB00" w:rsidR="00777AED" w:rsidRPr="00DE3BDB" w:rsidRDefault="00777AED" w:rsidP="00777AED">
            <w:pPr>
              <w:pStyle w:val="paragraph"/>
              <w:numPr>
                <w:ilvl w:val="0"/>
                <w:numId w:val="44"/>
              </w:numPr>
              <w:spacing w:before="0" w:beforeAutospacing="0" w:after="0" w:afterAutospacing="0"/>
              <w:ind w:firstLine="0"/>
              <w:textAlignment w:val="baseline"/>
              <w:rPr>
                <w:rFonts w:ascii="Arial" w:hAnsi="Arial" w:cs="Arial"/>
                <w:sz w:val="22"/>
                <w:szCs w:val="22"/>
              </w:rPr>
            </w:pPr>
            <w:r w:rsidRPr="00DE3BDB">
              <w:rPr>
                <w:rStyle w:val="normaltextrun"/>
                <w:rFonts w:ascii="Arial" w:hAnsi="Arial" w:cs="Arial"/>
                <w:sz w:val="22"/>
                <w:szCs w:val="22"/>
              </w:rPr>
              <w:t>Pharmacy Relocation in regards to a Community Pha</w:t>
            </w:r>
            <w:r w:rsidR="0009356D" w:rsidRPr="00DE3BDB">
              <w:rPr>
                <w:rStyle w:val="normaltextrun"/>
                <w:rFonts w:ascii="Arial" w:hAnsi="Arial" w:cs="Arial"/>
                <w:sz w:val="22"/>
                <w:szCs w:val="22"/>
              </w:rPr>
              <w:t>r</w:t>
            </w:r>
            <w:r w:rsidRPr="00DE3BDB">
              <w:rPr>
                <w:rStyle w:val="normaltextrun"/>
                <w:rFonts w:ascii="Arial" w:hAnsi="Arial" w:cs="Arial"/>
                <w:sz w:val="22"/>
                <w:szCs w:val="22"/>
              </w:rPr>
              <w:t>mcy commence on 30th July 2018 Safedale Ltd t/a Biddulp</w:t>
            </w:r>
            <w:r w:rsidR="0009356D" w:rsidRPr="00DE3BDB">
              <w:rPr>
                <w:rStyle w:val="normaltextrun"/>
                <w:rFonts w:ascii="Arial" w:hAnsi="Arial" w:cs="Arial"/>
                <w:sz w:val="22"/>
                <w:szCs w:val="22"/>
              </w:rPr>
              <w:t>h</w:t>
            </w:r>
            <w:r w:rsidRPr="00DE3BDB">
              <w:rPr>
                <w:rStyle w:val="normaltextrun"/>
                <w:rFonts w:ascii="Arial" w:hAnsi="Arial" w:cs="Arial"/>
                <w:sz w:val="22"/>
                <w:szCs w:val="22"/>
              </w:rPr>
              <w:t xml:space="preserve"> Pharmacy Well Street, Biddulph, Staffordshire, ST8 6EZ To – 1-3 Tunstall Road, Biddulph, Stoke on Trent, ST8 6HJ</w:t>
            </w:r>
          </w:p>
          <w:p w14:paraId="10875B91" w14:textId="77777777" w:rsidR="00777AED" w:rsidRPr="00CC05E6" w:rsidRDefault="00777AED" w:rsidP="00CC05E6">
            <w:pPr>
              <w:spacing w:after="0" w:line="276" w:lineRule="auto"/>
              <w:rPr>
                <w:rFonts w:ascii="Arial" w:hAnsi="Arial" w:cs="Arial"/>
              </w:rPr>
            </w:pPr>
          </w:p>
          <w:p w14:paraId="7CF306AB" w14:textId="66382FE0" w:rsidR="00E24E6A" w:rsidRPr="004E31F1" w:rsidRDefault="00E24E6A" w:rsidP="004E31F1">
            <w:pPr>
              <w:spacing w:after="0" w:afterAutospacing="1" w:line="276" w:lineRule="auto"/>
              <w:textAlignment w:val="baseline"/>
              <w:rPr>
                <w:rFonts w:ascii="Arial" w:eastAsia="Times New Roman" w:hAnsi="Arial" w:cs="Arial"/>
                <w:lang w:eastAsia="en-GB"/>
              </w:rPr>
            </w:pPr>
          </w:p>
        </w:tc>
      </w:tr>
      <w:tr w:rsidR="004E31F1" w:rsidRPr="004E31F1" w14:paraId="0F41D7DF" w14:textId="77777777" w:rsidTr="7E451B18">
        <w:trPr>
          <w:trHeight w:val="45"/>
        </w:trPr>
        <w:tc>
          <w:tcPr>
            <w:tcW w:w="1069" w:type="dxa"/>
          </w:tcPr>
          <w:p w14:paraId="36134166" w14:textId="77777777" w:rsidR="004718AF" w:rsidRPr="004E31F1" w:rsidRDefault="004718AF" w:rsidP="004E31F1">
            <w:pPr>
              <w:spacing w:after="0" w:line="276" w:lineRule="auto"/>
              <w:rPr>
                <w:rFonts w:ascii="Arial" w:hAnsi="Arial" w:cs="Arial"/>
              </w:rPr>
            </w:pPr>
          </w:p>
        </w:tc>
        <w:tc>
          <w:tcPr>
            <w:tcW w:w="8221" w:type="dxa"/>
          </w:tcPr>
          <w:p w14:paraId="1BC0ABE4" w14:textId="77777777" w:rsidR="004718AF" w:rsidRPr="004E31F1" w:rsidRDefault="004718AF" w:rsidP="004E31F1">
            <w:pPr>
              <w:spacing w:after="0" w:line="276" w:lineRule="auto"/>
              <w:rPr>
                <w:rFonts w:ascii="Arial" w:hAnsi="Arial" w:cs="Arial"/>
                <w:b/>
              </w:rPr>
            </w:pPr>
            <w:r w:rsidRPr="004E31F1">
              <w:rPr>
                <w:rFonts w:ascii="Arial" w:hAnsi="Arial" w:cs="Arial"/>
                <w:b/>
              </w:rPr>
              <w:t>Next Meeting</w:t>
            </w:r>
          </w:p>
          <w:p w14:paraId="498F0865" w14:textId="590422EB" w:rsidR="004718AF" w:rsidRPr="004E31F1" w:rsidRDefault="00DC3C93" w:rsidP="004E31F1">
            <w:pPr>
              <w:spacing w:after="0" w:line="276" w:lineRule="auto"/>
              <w:rPr>
                <w:rFonts w:ascii="Arial" w:hAnsi="Arial" w:cs="Arial"/>
              </w:rPr>
            </w:pPr>
            <w:r>
              <w:rPr>
                <w:rFonts w:ascii="Arial" w:hAnsi="Arial" w:cs="Arial"/>
              </w:rPr>
              <w:t>27</w:t>
            </w:r>
            <w:r w:rsidRPr="00DC3C93">
              <w:rPr>
                <w:rFonts w:ascii="Arial" w:hAnsi="Arial" w:cs="Arial"/>
                <w:vertAlign w:val="superscript"/>
              </w:rPr>
              <w:t>th</w:t>
            </w:r>
            <w:r>
              <w:rPr>
                <w:rFonts w:ascii="Arial" w:hAnsi="Arial" w:cs="Arial"/>
              </w:rPr>
              <w:t xml:space="preserve"> November</w:t>
            </w:r>
            <w:r w:rsidR="0040432B" w:rsidRPr="004E31F1">
              <w:rPr>
                <w:rFonts w:ascii="Arial" w:hAnsi="Arial" w:cs="Arial"/>
              </w:rPr>
              <w:t xml:space="preserve"> 2018</w:t>
            </w:r>
          </w:p>
        </w:tc>
      </w:tr>
    </w:tbl>
    <w:p w14:paraId="6C033CEF" w14:textId="77777777" w:rsidR="002F3876" w:rsidRPr="004E31F1" w:rsidRDefault="002F3876" w:rsidP="004E31F1">
      <w:pPr>
        <w:autoSpaceDE w:val="0"/>
        <w:autoSpaceDN w:val="0"/>
        <w:adjustRightInd w:val="0"/>
        <w:spacing w:after="0" w:line="276" w:lineRule="auto"/>
        <w:rPr>
          <w:rFonts w:ascii="Arial" w:hAnsi="Arial" w:cs="Arial"/>
        </w:rPr>
      </w:pPr>
    </w:p>
    <w:p w14:paraId="53457C22" w14:textId="77777777" w:rsidR="002C7212" w:rsidRPr="004E31F1" w:rsidRDefault="002C7212" w:rsidP="004E31F1">
      <w:pPr>
        <w:autoSpaceDE w:val="0"/>
        <w:autoSpaceDN w:val="0"/>
        <w:adjustRightInd w:val="0"/>
        <w:spacing w:after="0" w:line="276" w:lineRule="auto"/>
        <w:rPr>
          <w:rFonts w:ascii="Arial" w:hAnsi="Arial" w:cs="Arial"/>
        </w:rPr>
      </w:pPr>
      <w:r w:rsidRPr="004E31F1">
        <w:rPr>
          <w:rFonts w:ascii="Arial" w:hAnsi="Arial" w:cs="Arial"/>
        </w:rPr>
        <w:lastRenderedPageBreak/>
        <w:t xml:space="preserve">These minutes are signed as being a true record of the meeting, subject to any necessary amendments being made, which will, if any, is recorded in the following meeting’s minutes. </w:t>
      </w:r>
    </w:p>
    <w:p w14:paraId="2BB7FFFE" w14:textId="77777777" w:rsidR="002C7212" w:rsidRPr="004E31F1" w:rsidRDefault="002C7212" w:rsidP="004E31F1">
      <w:pPr>
        <w:autoSpaceDE w:val="0"/>
        <w:autoSpaceDN w:val="0"/>
        <w:adjustRightInd w:val="0"/>
        <w:spacing w:after="0" w:line="276" w:lineRule="auto"/>
        <w:rPr>
          <w:rFonts w:ascii="Arial" w:hAnsi="Arial" w:cs="Arial"/>
        </w:rPr>
      </w:pPr>
    </w:p>
    <w:p w14:paraId="4CE46C5E" w14:textId="77777777" w:rsidR="002C7212" w:rsidRPr="004E31F1" w:rsidRDefault="002C7212" w:rsidP="004E31F1">
      <w:pPr>
        <w:autoSpaceDE w:val="0"/>
        <w:autoSpaceDN w:val="0"/>
        <w:adjustRightInd w:val="0"/>
        <w:spacing w:after="0" w:line="276" w:lineRule="auto"/>
        <w:rPr>
          <w:rFonts w:ascii="Arial" w:hAnsi="Arial" w:cs="Arial"/>
        </w:rPr>
      </w:pPr>
    </w:p>
    <w:p w14:paraId="721E3BB8" w14:textId="77777777" w:rsidR="002C7212" w:rsidRPr="004E31F1" w:rsidRDefault="002C7212" w:rsidP="004E31F1">
      <w:pPr>
        <w:autoSpaceDE w:val="0"/>
        <w:autoSpaceDN w:val="0"/>
        <w:adjustRightInd w:val="0"/>
        <w:spacing w:after="0" w:line="276" w:lineRule="auto"/>
        <w:rPr>
          <w:rFonts w:ascii="Arial" w:hAnsi="Arial" w:cs="Arial"/>
        </w:rPr>
      </w:pPr>
      <w:r w:rsidRPr="004E31F1">
        <w:rPr>
          <w:rFonts w:ascii="Arial" w:hAnsi="Arial" w:cs="Arial"/>
        </w:rPr>
        <w:t>Signed</w:t>
      </w:r>
      <w:r w:rsidR="00A87DDB" w:rsidRPr="004E31F1">
        <w:rPr>
          <w:rFonts w:ascii="Arial" w:hAnsi="Arial" w:cs="Arial"/>
        </w:rPr>
        <w:t xml:space="preserve">: </w:t>
      </w:r>
      <w:r w:rsidR="00F95C75" w:rsidRPr="004E31F1">
        <w:rPr>
          <w:rFonts w:ascii="Arial" w:hAnsi="Arial" w:cs="Arial"/>
        </w:rPr>
        <w:t>………………………………………………</w:t>
      </w:r>
      <w:r w:rsidR="00A87DDB" w:rsidRPr="004E31F1">
        <w:rPr>
          <w:rFonts w:ascii="Arial" w:hAnsi="Arial" w:cs="Arial"/>
        </w:rPr>
        <w:t>Position</w:t>
      </w:r>
      <w:r w:rsidRPr="004E31F1">
        <w:rPr>
          <w:rFonts w:ascii="Arial" w:hAnsi="Arial" w:cs="Arial"/>
        </w:rPr>
        <w:t>:...</w:t>
      </w:r>
      <w:r w:rsidR="00F95C75" w:rsidRPr="004E31F1">
        <w:rPr>
          <w:rFonts w:ascii="Arial" w:hAnsi="Arial" w:cs="Arial"/>
        </w:rPr>
        <w:t>...</w:t>
      </w:r>
      <w:r w:rsidRPr="004E31F1">
        <w:rPr>
          <w:rFonts w:ascii="Arial" w:hAnsi="Arial" w:cs="Arial"/>
        </w:rPr>
        <w:t>CHAIR............. Date:............................</w:t>
      </w:r>
    </w:p>
    <w:p w14:paraId="0CE5FF6D" w14:textId="77777777" w:rsidR="002C7212" w:rsidRPr="004E31F1" w:rsidRDefault="002C7212" w:rsidP="004E31F1">
      <w:pPr>
        <w:autoSpaceDE w:val="0"/>
        <w:autoSpaceDN w:val="0"/>
        <w:adjustRightInd w:val="0"/>
        <w:spacing w:after="0" w:line="276" w:lineRule="auto"/>
        <w:rPr>
          <w:rFonts w:ascii="Arial" w:hAnsi="Arial" w:cs="Arial"/>
        </w:rPr>
      </w:pPr>
    </w:p>
    <w:p w14:paraId="6E84BC8E" w14:textId="77777777" w:rsidR="002C7212" w:rsidRPr="004E31F1" w:rsidRDefault="002C7212" w:rsidP="004E31F1">
      <w:pPr>
        <w:autoSpaceDE w:val="0"/>
        <w:autoSpaceDN w:val="0"/>
        <w:adjustRightInd w:val="0"/>
        <w:spacing w:after="0" w:line="276" w:lineRule="auto"/>
        <w:rPr>
          <w:rFonts w:ascii="Arial" w:hAnsi="Arial" w:cs="Arial"/>
        </w:rPr>
      </w:pPr>
    </w:p>
    <w:p w14:paraId="75428A1F" w14:textId="77777777" w:rsidR="00AC1125" w:rsidRPr="004E31F1" w:rsidRDefault="002C7212" w:rsidP="004E31F1">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rPr>
        <w:t>Signed: .................................................................Position:......CEO..............</w:t>
      </w:r>
      <w:r w:rsidR="00F95C75" w:rsidRPr="004E31F1">
        <w:rPr>
          <w:rFonts w:ascii="Arial" w:hAnsi="Arial" w:cs="Arial"/>
        </w:rPr>
        <w:t>...</w:t>
      </w:r>
      <w:r w:rsidRPr="004E31F1">
        <w:rPr>
          <w:rFonts w:ascii="Arial" w:hAnsi="Arial" w:cs="Arial"/>
        </w:rPr>
        <w:t>Date:............................</w:t>
      </w:r>
    </w:p>
    <w:sectPr w:rsidR="00AC1125" w:rsidRPr="004E31F1" w:rsidSect="00533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5729" w14:textId="77777777" w:rsidR="00282A90" w:rsidRDefault="00282A90" w:rsidP="004A7DA3">
      <w:pPr>
        <w:spacing w:after="0" w:line="240" w:lineRule="auto"/>
      </w:pPr>
      <w:r>
        <w:separator/>
      </w:r>
    </w:p>
  </w:endnote>
  <w:endnote w:type="continuationSeparator" w:id="0">
    <w:p w14:paraId="4BBB8058" w14:textId="77777777" w:rsidR="00282A90" w:rsidRDefault="00282A90" w:rsidP="004A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FE1E4" w14:textId="77777777" w:rsidR="00282A90" w:rsidRDefault="00282A90" w:rsidP="004A7DA3">
      <w:pPr>
        <w:spacing w:after="0" w:line="240" w:lineRule="auto"/>
      </w:pPr>
      <w:r>
        <w:separator/>
      </w:r>
    </w:p>
  </w:footnote>
  <w:footnote w:type="continuationSeparator" w:id="0">
    <w:p w14:paraId="7711B244" w14:textId="77777777" w:rsidR="00282A90" w:rsidRDefault="00282A90" w:rsidP="004A7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53"/>
    <w:multiLevelType w:val="hybridMultilevel"/>
    <w:tmpl w:val="43B6EB56"/>
    <w:lvl w:ilvl="0" w:tplc="BBDA1EA6">
      <w:start w:val="51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87B86"/>
    <w:multiLevelType w:val="hybridMultilevel"/>
    <w:tmpl w:val="68A2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D60BD"/>
    <w:multiLevelType w:val="multilevel"/>
    <w:tmpl w:val="0BCCC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B2CD9"/>
    <w:multiLevelType w:val="multilevel"/>
    <w:tmpl w:val="5998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D68DF"/>
    <w:multiLevelType w:val="hybridMultilevel"/>
    <w:tmpl w:val="603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C6CCF"/>
    <w:multiLevelType w:val="hybridMultilevel"/>
    <w:tmpl w:val="2A04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512A7"/>
    <w:multiLevelType w:val="multilevel"/>
    <w:tmpl w:val="8F9E1E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2C276A"/>
    <w:multiLevelType w:val="multilevel"/>
    <w:tmpl w:val="AC9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33968"/>
    <w:multiLevelType w:val="multilevel"/>
    <w:tmpl w:val="20744C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AB7561"/>
    <w:multiLevelType w:val="multilevel"/>
    <w:tmpl w:val="B74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6E6470"/>
    <w:multiLevelType w:val="hybridMultilevel"/>
    <w:tmpl w:val="465EE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20FC7"/>
    <w:multiLevelType w:val="multilevel"/>
    <w:tmpl w:val="E226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7056B3"/>
    <w:multiLevelType w:val="hybridMultilevel"/>
    <w:tmpl w:val="CBD2D378"/>
    <w:lvl w:ilvl="0" w:tplc="A92C8E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A260A"/>
    <w:multiLevelType w:val="multilevel"/>
    <w:tmpl w:val="2B2CB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B0BCF"/>
    <w:multiLevelType w:val="multilevel"/>
    <w:tmpl w:val="53DA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5D0A80"/>
    <w:multiLevelType w:val="multilevel"/>
    <w:tmpl w:val="12B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B6984"/>
    <w:multiLevelType w:val="multilevel"/>
    <w:tmpl w:val="7C7649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A4102"/>
    <w:multiLevelType w:val="multilevel"/>
    <w:tmpl w:val="68F63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7A7EBB"/>
    <w:multiLevelType w:val="multilevel"/>
    <w:tmpl w:val="489C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E74DF4"/>
    <w:multiLevelType w:val="multilevel"/>
    <w:tmpl w:val="C1DCA8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7205D7E"/>
    <w:multiLevelType w:val="multilevel"/>
    <w:tmpl w:val="E01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1C49E6"/>
    <w:multiLevelType w:val="multilevel"/>
    <w:tmpl w:val="5D086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92DCC"/>
    <w:multiLevelType w:val="hybridMultilevel"/>
    <w:tmpl w:val="6C4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E64DC"/>
    <w:multiLevelType w:val="multilevel"/>
    <w:tmpl w:val="32624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76AA3"/>
    <w:multiLevelType w:val="multilevel"/>
    <w:tmpl w:val="83D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B76645"/>
    <w:multiLevelType w:val="multilevel"/>
    <w:tmpl w:val="59C0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A21C84"/>
    <w:multiLevelType w:val="hybridMultilevel"/>
    <w:tmpl w:val="1BBC5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FB3901"/>
    <w:multiLevelType w:val="multilevel"/>
    <w:tmpl w:val="3538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47E22"/>
    <w:multiLevelType w:val="hybridMultilevel"/>
    <w:tmpl w:val="6A4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F0E84"/>
    <w:multiLevelType w:val="hybridMultilevel"/>
    <w:tmpl w:val="B14E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C6EFC"/>
    <w:multiLevelType w:val="hybridMultilevel"/>
    <w:tmpl w:val="15B88F5C"/>
    <w:lvl w:ilvl="0" w:tplc="54C8E19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27E9D"/>
    <w:multiLevelType w:val="multilevel"/>
    <w:tmpl w:val="54C09F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46657"/>
    <w:multiLevelType w:val="multilevel"/>
    <w:tmpl w:val="C30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F16F09"/>
    <w:multiLevelType w:val="hybridMultilevel"/>
    <w:tmpl w:val="D3260E6A"/>
    <w:lvl w:ilvl="0" w:tplc="BBDA1EA6">
      <w:start w:val="516"/>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DB4BAD"/>
    <w:multiLevelType w:val="hybridMultilevel"/>
    <w:tmpl w:val="8BD4A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12754"/>
    <w:multiLevelType w:val="hybridMultilevel"/>
    <w:tmpl w:val="B384702C"/>
    <w:lvl w:ilvl="0" w:tplc="4904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0B1BB0"/>
    <w:multiLevelType w:val="hybridMultilevel"/>
    <w:tmpl w:val="A39E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72D"/>
    <w:multiLevelType w:val="multilevel"/>
    <w:tmpl w:val="AC0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F714C7"/>
    <w:multiLevelType w:val="hybridMultilevel"/>
    <w:tmpl w:val="C2523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0D6E10"/>
    <w:multiLevelType w:val="multilevel"/>
    <w:tmpl w:val="4DAC2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B6D5B49"/>
    <w:multiLevelType w:val="multilevel"/>
    <w:tmpl w:val="6F52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16163F"/>
    <w:multiLevelType w:val="hybridMultilevel"/>
    <w:tmpl w:val="3D2C0D86"/>
    <w:lvl w:ilvl="0" w:tplc="FF2249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D3242DD"/>
    <w:multiLevelType w:val="multilevel"/>
    <w:tmpl w:val="D5047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7F468E"/>
    <w:multiLevelType w:val="hybridMultilevel"/>
    <w:tmpl w:val="2DA8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8"/>
  </w:num>
  <w:num w:numId="3">
    <w:abstractNumId w:val="1"/>
  </w:num>
  <w:num w:numId="4">
    <w:abstractNumId w:val="29"/>
  </w:num>
  <w:num w:numId="5">
    <w:abstractNumId w:val="26"/>
  </w:num>
  <w:num w:numId="6">
    <w:abstractNumId w:val="36"/>
  </w:num>
  <w:num w:numId="7">
    <w:abstractNumId w:val="38"/>
  </w:num>
  <w:num w:numId="8">
    <w:abstractNumId w:val="10"/>
  </w:num>
  <w:num w:numId="9">
    <w:abstractNumId w:val="12"/>
  </w:num>
  <w:num w:numId="10">
    <w:abstractNumId w:val="35"/>
  </w:num>
  <w:num w:numId="11">
    <w:abstractNumId w:val="41"/>
  </w:num>
  <w:num w:numId="12">
    <w:abstractNumId w:val="22"/>
  </w:num>
  <w:num w:numId="13">
    <w:abstractNumId w:val="0"/>
  </w:num>
  <w:num w:numId="14">
    <w:abstractNumId w:val="33"/>
  </w:num>
  <w:num w:numId="15">
    <w:abstractNumId w:val="34"/>
  </w:num>
  <w:num w:numId="16">
    <w:abstractNumId w:val="30"/>
  </w:num>
  <w:num w:numId="17">
    <w:abstractNumId w:val="43"/>
  </w:num>
  <w:num w:numId="18">
    <w:abstractNumId w:val="5"/>
  </w:num>
  <w:num w:numId="19">
    <w:abstractNumId w:val="24"/>
  </w:num>
  <w:num w:numId="20">
    <w:abstractNumId w:val="11"/>
  </w:num>
  <w:num w:numId="21">
    <w:abstractNumId w:val="20"/>
  </w:num>
  <w:num w:numId="22">
    <w:abstractNumId w:val="25"/>
  </w:num>
  <w:num w:numId="23">
    <w:abstractNumId w:val="17"/>
  </w:num>
  <w:num w:numId="24">
    <w:abstractNumId w:val="3"/>
  </w:num>
  <w:num w:numId="25">
    <w:abstractNumId w:val="23"/>
  </w:num>
  <w:num w:numId="26">
    <w:abstractNumId w:val="15"/>
  </w:num>
  <w:num w:numId="27">
    <w:abstractNumId w:val="2"/>
  </w:num>
  <w:num w:numId="28">
    <w:abstractNumId w:val="9"/>
  </w:num>
  <w:num w:numId="29">
    <w:abstractNumId w:val="21"/>
  </w:num>
  <w:num w:numId="30">
    <w:abstractNumId w:val="27"/>
  </w:num>
  <w:num w:numId="31">
    <w:abstractNumId w:val="32"/>
  </w:num>
  <w:num w:numId="32">
    <w:abstractNumId w:val="13"/>
  </w:num>
  <w:num w:numId="33">
    <w:abstractNumId w:val="37"/>
  </w:num>
  <w:num w:numId="34">
    <w:abstractNumId w:val="14"/>
  </w:num>
  <w:num w:numId="35">
    <w:abstractNumId w:val="16"/>
  </w:num>
  <w:num w:numId="36">
    <w:abstractNumId w:val="40"/>
  </w:num>
  <w:num w:numId="37">
    <w:abstractNumId w:val="42"/>
  </w:num>
  <w:num w:numId="38">
    <w:abstractNumId w:val="7"/>
  </w:num>
  <w:num w:numId="39">
    <w:abstractNumId w:val="31"/>
  </w:num>
  <w:num w:numId="40">
    <w:abstractNumId w:val="18"/>
  </w:num>
  <w:num w:numId="41">
    <w:abstractNumId w:val="39"/>
  </w:num>
  <w:num w:numId="42">
    <w:abstractNumId w:val="6"/>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472D40-EC98-4FEE-80B9-097F80759A58}"/>
    <w:docVar w:name="dgnword-eventsink" w:val="735902232"/>
  </w:docVars>
  <w:rsids>
    <w:rsidRoot w:val="00AC1125"/>
    <w:rsid w:val="00000609"/>
    <w:rsid w:val="00001F4B"/>
    <w:rsid w:val="00010A40"/>
    <w:rsid w:val="00015C46"/>
    <w:rsid w:val="00021515"/>
    <w:rsid w:val="00023399"/>
    <w:rsid w:val="000244B4"/>
    <w:rsid w:val="00027B3C"/>
    <w:rsid w:val="00043524"/>
    <w:rsid w:val="00047810"/>
    <w:rsid w:val="00053637"/>
    <w:rsid w:val="000648D9"/>
    <w:rsid w:val="000768D9"/>
    <w:rsid w:val="00077B4D"/>
    <w:rsid w:val="0008034C"/>
    <w:rsid w:val="00084860"/>
    <w:rsid w:val="000868DD"/>
    <w:rsid w:val="00087268"/>
    <w:rsid w:val="0009356D"/>
    <w:rsid w:val="0009551A"/>
    <w:rsid w:val="00096DBB"/>
    <w:rsid w:val="000A1D5E"/>
    <w:rsid w:val="000A560E"/>
    <w:rsid w:val="000A7598"/>
    <w:rsid w:val="000B25A6"/>
    <w:rsid w:val="000B329A"/>
    <w:rsid w:val="000B3C84"/>
    <w:rsid w:val="000C6357"/>
    <w:rsid w:val="000D030B"/>
    <w:rsid w:val="000D398E"/>
    <w:rsid w:val="000E29B1"/>
    <w:rsid w:val="000E2AC6"/>
    <w:rsid w:val="000E2DF9"/>
    <w:rsid w:val="000F387B"/>
    <w:rsid w:val="001029FA"/>
    <w:rsid w:val="00103E83"/>
    <w:rsid w:val="00107C8C"/>
    <w:rsid w:val="001113B9"/>
    <w:rsid w:val="0012026F"/>
    <w:rsid w:val="00120E40"/>
    <w:rsid w:val="00121B92"/>
    <w:rsid w:val="00123C74"/>
    <w:rsid w:val="00123D0E"/>
    <w:rsid w:val="00124186"/>
    <w:rsid w:val="00132C29"/>
    <w:rsid w:val="0014206D"/>
    <w:rsid w:val="00144172"/>
    <w:rsid w:val="00147FE9"/>
    <w:rsid w:val="001605E9"/>
    <w:rsid w:val="00162996"/>
    <w:rsid w:val="001678A8"/>
    <w:rsid w:val="00186B0E"/>
    <w:rsid w:val="00196875"/>
    <w:rsid w:val="00196DA0"/>
    <w:rsid w:val="00196F8C"/>
    <w:rsid w:val="001B6C14"/>
    <w:rsid w:val="001C1F99"/>
    <w:rsid w:val="001C54F3"/>
    <w:rsid w:val="001C5978"/>
    <w:rsid w:val="001C7FCA"/>
    <w:rsid w:val="001D1658"/>
    <w:rsid w:val="001E293E"/>
    <w:rsid w:val="001F05D4"/>
    <w:rsid w:val="001F3E7B"/>
    <w:rsid w:val="00201CA0"/>
    <w:rsid w:val="002022A3"/>
    <w:rsid w:val="00204740"/>
    <w:rsid w:val="00204D0F"/>
    <w:rsid w:val="00210749"/>
    <w:rsid w:val="00212D2F"/>
    <w:rsid w:val="00213558"/>
    <w:rsid w:val="00215D77"/>
    <w:rsid w:val="00220D0F"/>
    <w:rsid w:val="0023477A"/>
    <w:rsid w:val="00235079"/>
    <w:rsid w:val="002359FC"/>
    <w:rsid w:val="00236894"/>
    <w:rsid w:val="00237DDD"/>
    <w:rsid w:val="00243942"/>
    <w:rsid w:val="00245143"/>
    <w:rsid w:val="00246685"/>
    <w:rsid w:val="00254A1D"/>
    <w:rsid w:val="00254E2D"/>
    <w:rsid w:val="0026629A"/>
    <w:rsid w:val="0027092B"/>
    <w:rsid w:val="0027293F"/>
    <w:rsid w:val="00274328"/>
    <w:rsid w:val="00274C36"/>
    <w:rsid w:val="00274D21"/>
    <w:rsid w:val="00275519"/>
    <w:rsid w:val="00276D7F"/>
    <w:rsid w:val="00282A90"/>
    <w:rsid w:val="00285C86"/>
    <w:rsid w:val="00286C13"/>
    <w:rsid w:val="002902BC"/>
    <w:rsid w:val="00291ECD"/>
    <w:rsid w:val="00296F66"/>
    <w:rsid w:val="002A522E"/>
    <w:rsid w:val="002A6AAA"/>
    <w:rsid w:val="002C53A1"/>
    <w:rsid w:val="002C7212"/>
    <w:rsid w:val="002D1417"/>
    <w:rsid w:val="002D1777"/>
    <w:rsid w:val="002D346A"/>
    <w:rsid w:val="002D5CB7"/>
    <w:rsid w:val="002D7BEC"/>
    <w:rsid w:val="002E6B2D"/>
    <w:rsid w:val="002F3876"/>
    <w:rsid w:val="002F4073"/>
    <w:rsid w:val="002F6FA0"/>
    <w:rsid w:val="00303FA9"/>
    <w:rsid w:val="00315918"/>
    <w:rsid w:val="0031710F"/>
    <w:rsid w:val="00320D46"/>
    <w:rsid w:val="003217A0"/>
    <w:rsid w:val="003219DA"/>
    <w:rsid w:val="003221CF"/>
    <w:rsid w:val="00332AE5"/>
    <w:rsid w:val="0035175D"/>
    <w:rsid w:val="00353184"/>
    <w:rsid w:val="00361296"/>
    <w:rsid w:val="00361926"/>
    <w:rsid w:val="00362366"/>
    <w:rsid w:val="00366FE2"/>
    <w:rsid w:val="003751B4"/>
    <w:rsid w:val="00376CE9"/>
    <w:rsid w:val="003810ED"/>
    <w:rsid w:val="00381FD5"/>
    <w:rsid w:val="003827C5"/>
    <w:rsid w:val="0038740B"/>
    <w:rsid w:val="00394B97"/>
    <w:rsid w:val="003953F6"/>
    <w:rsid w:val="003967D3"/>
    <w:rsid w:val="003A3938"/>
    <w:rsid w:val="003A5E5D"/>
    <w:rsid w:val="003A6C3C"/>
    <w:rsid w:val="003C2B2D"/>
    <w:rsid w:val="003C5CDF"/>
    <w:rsid w:val="003D0874"/>
    <w:rsid w:val="003D21D3"/>
    <w:rsid w:val="003D4C3C"/>
    <w:rsid w:val="003E5237"/>
    <w:rsid w:val="003F152C"/>
    <w:rsid w:val="003F2C56"/>
    <w:rsid w:val="003F7E86"/>
    <w:rsid w:val="0040055D"/>
    <w:rsid w:val="00400E4C"/>
    <w:rsid w:val="0040432B"/>
    <w:rsid w:val="004163EB"/>
    <w:rsid w:val="0041727D"/>
    <w:rsid w:val="00427C0E"/>
    <w:rsid w:val="00430B34"/>
    <w:rsid w:val="00431794"/>
    <w:rsid w:val="004335A6"/>
    <w:rsid w:val="00433DD4"/>
    <w:rsid w:val="00435AAA"/>
    <w:rsid w:val="00437060"/>
    <w:rsid w:val="004410DE"/>
    <w:rsid w:val="00443E74"/>
    <w:rsid w:val="00445799"/>
    <w:rsid w:val="0044675D"/>
    <w:rsid w:val="00450A7E"/>
    <w:rsid w:val="00454799"/>
    <w:rsid w:val="00460D90"/>
    <w:rsid w:val="00461AA1"/>
    <w:rsid w:val="0046302F"/>
    <w:rsid w:val="00465B49"/>
    <w:rsid w:val="00466B62"/>
    <w:rsid w:val="0047178E"/>
    <w:rsid w:val="004718AF"/>
    <w:rsid w:val="00476555"/>
    <w:rsid w:val="00477D4F"/>
    <w:rsid w:val="00480D2A"/>
    <w:rsid w:val="00486F10"/>
    <w:rsid w:val="00487DA6"/>
    <w:rsid w:val="0049645B"/>
    <w:rsid w:val="00497D24"/>
    <w:rsid w:val="004A0EE1"/>
    <w:rsid w:val="004A28F4"/>
    <w:rsid w:val="004A588C"/>
    <w:rsid w:val="004A68C8"/>
    <w:rsid w:val="004A7753"/>
    <w:rsid w:val="004A7DA3"/>
    <w:rsid w:val="004B01BE"/>
    <w:rsid w:val="004B49B4"/>
    <w:rsid w:val="004B4C14"/>
    <w:rsid w:val="004B4C21"/>
    <w:rsid w:val="004B589F"/>
    <w:rsid w:val="004C145D"/>
    <w:rsid w:val="004C63E5"/>
    <w:rsid w:val="004C759C"/>
    <w:rsid w:val="004D0024"/>
    <w:rsid w:val="004D11D0"/>
    <w:rsid w:val="004E26A0"/>
    <w:rsid w:val="004E31F1"/>
    <w:rsid w:val="004E3A8C"/>
    <w:rsid w:val="004E5BCF"/>
    <w:rsid w:val="004E7F87"/>
    <w:rsid w:val="004F2A13"/>
    <w:rsid w:val="004F3BA7"/>
    <w:rsid w:val="004F4494"/>
    <w:rsid w:val="005038F2"/>
    <w:rsid w:val="005109D9"/>
    <w:rsid w:val="00511586"/>
    <w:rsid w:val="00514594"/>
    <w:rsid w:val="00515D6E"/>
    <w:rsid w:val="00517EFF"/>
    <w:rsid w:val="00522115"/>
    <w:rsid w:val="00533E7C"/>
    <w:rsid w:val="005400A0"/>
    <w:rsid w:val="00543212"/>
    <w:rsid w:val="00545E9F"/>
    <w:rsid w:val="00546FD3"/>
    <w:rsid w:val="005516D6"/>
    <w:rsid w:val="00562410"/>
    <w:rsid w:val="0056515C"/>
    <w:rsid w:val="00571D0C"/>
    <w:rsid w:val="00573FDC"/>
    <w:rsid w:val="00585359"/>
    <w:rsid w:val="005870B0"/>
    <w:rsid w:val="005929A5"/>
    <w:rsid w:val="00594AB4"/>
    <w:rsid w:val="005955A4"/>
    <w:rsid w:val="005957AE"/>
    <w:rsid w:val="00597E2A"/>
    <w:rsid w:val="005A1641"/>
    <w:rsid w:val="005B5659"/>
    <w:rsid w:val="005B6ACF"/>
    <w:rsid w:val="005C0694"/>
    <w:rsid w:val="005C1BDB"/>
    <w:rsid w:val="005C3125"/>
    <w:rsid w:val="005C444B"/>
    <w:rsid w:val="005C6118"/>
    <w:rsid w:val="005D6A3E"/>
    <w:rsid w:val="005D7F53"/>
    <w:rsid w:val="005E23DB"/>
    <w:rsid w:val="005E2682"/>
    <w:rsid w:val="005E691C"/>
    <w:rsid w:val="005E6F2B"/>
    <w:rsid w:val="005E7738"/>
    <w:rsid w:val="005F0105"/>
    <w:rsid w:val="005F486B"/>
    <w:rsid w:val="005F4ED6"/>
    <w:rsid w:val="005F5DE1"/>
    <w:rsid w:val="00600A09"/>
    <w:rsid w:val="006041E0"/>
    <w:rsid w:val="00604763"/>
    <w:rsid w:val="00605FF5"/>
    <w:rsid w:val="00610A3E"/>
    <w:rsid w:val="006110AE"/>
    <w:rsid w:val="0061614B"/>
    <w:rsid w:val="00634386"/>
    <w:rsid w:val="006353FB"/>
    <w:rsid w:val="00636D39"/>
    <w:rsid w:val="00647A1A"/>
    <w:rsid w:val="006500DE"/>
    <w:rsid w:val="00653044"/>
    <w:rsid w:val="00655B08"/>
    <w:rsid w:val="00660C15"/>
    <w:rsid w:val="006611FA"/>
    <w:rsid w:val="00661E7E"/>
    <w:rsid w:val="006655D9"/>
    <w:rsid w:val="00677EB5"/>
    <w:rsid w:val="006834EA"/>
    <w:rsid w:val="0068623C"/>
    <w:rsid w:val="0069572A"/>
    <w:rsid w:val="006973F7"/>
    <w:rsid w:val="006A2385"/>
    <w:rsid w:val="006A4F48"/>
    <w:rsid w:val="006B0853"/>
    <w:rsid w:val="006B0B1B"/>
    <w:rsid w:val="006B3F1A"/>
    <w:rsid w:val="006D1F6A"/>
    <w:rsid w:val="006E3B57"/>
    <w:rsid w:val="006E50EA"/>
    <w:rsid w:val="00701503"/>
    <w:rsid w:val="0070199B"/>
    <w:rsid w:val="00703AA5"/>
    <w:rsid w:val="00704543"/>
    <w:rsid w:val="00721E5A"/>
    <w:rsid w:val="0072369A"/>
    <w:rsid w:val="00727526"/>
    <w:rsid w:val="007305EC"/>
    <w:rsid w:val="00740430"/>
    <w:rsid w:val="00742626"/>
    <w:rsid w:val="00743DB3"/>
    <w:rsid w:val="00744225"/>
    <w:rsid w:val="0076588F"/>
    <w:rsid w:val="00771974"/>
    <w:rsid w:val="007733CD"/>
    <w:rsid w:val="00774427"/>
    <w:rsid w:val="007756B7"/>
    <w:rsid w:val="00776747"/>
    <w:rsid w:val="00776FB7"/>
    <w:rsid w:val="00777AED"/>
    <w:rsid w:val="00781884"/>
    <w:rsid w:val="007845CC"/>
    <w:rsid w:val="00792287"/>
    <w:rsid w:val="00793D63"/>
    <w:rsid w:val="007A3557"/>
    <w:rsid w:val="007A625C"/>
    <w:rsid w:val="007B4921"/>
    <w:rsid w:val="007B6CDF"/>
    <w:rsid w:val="007B76FF"/>
    <w:rsid w:val="007D01BF"/>
    <w:rsid w:val="007D0587"/>
    <w:rsid w:val="007D308A"/>
    <w:rsid w:val="007D65C0"/>
    <w:rsid w:val="007D66DD"/>
    <w:rsid w:val="007F2126"/>
    <w:rsid w:val="007F283D"/>
    <w:rsid w:val="007F7C40"/>
    <w:rsid w:val="00806056"/>
    <w:rsid w:val="00811FAF"/>
    <w:rsid w:val="00814209"/>
    <w:rsid w:val="00815A55"/>
    <w:rsid w:val="00815E76"/>
    <w:rsid w:val="00817D4D"/>
    <w:rsid w:val="00820533"/>
    <w:rsid w:val="00822999"/>
    <w:rsid w:val="00824C9C"/>
    <w:rsid w:val="00824E3D"/>
    <w:rsid w:val="008259BD"/>
    <w:rsid w:val="00830733"/>
    <w:rsid w:val="00831337"/>
    <w:rsid w:val="0084181C"/>
    <w:rsid w:val="008570DA"/>
    <w:rsid w:val="00862D3F"/>
    <w:rsid w:val="00865C40"/>
    <w:rsid w:val="00866095"/>
    <w:rsid w:val="0087098A"/>
    <w:rsid w:val="00870AF1"/>
    <w:rsid w:val="00870EAC"/>
    <w:rsid w:val="00873743"/>
    <w:rsid w:val="008820CF"/>
    <w:rsid w:val="008833FD"/>
    <w:rsid w:val="00885831"/>
    <w:rsid w:val="0089006B"/>
    <w:rsid w:val="0089277C"/>
    <w:rsid w:val="008A1556"/>
    <w:rsid w:val="008A6924"/>
    <w:rsid w:val="008A6957"/>
    <w:rsid w:val="008B4151"/>
    <w:rsid w:val="008B7E52"/>
    <w:rsid w:val="008C1547"/>
    <w:rsid w:val="008C1AE9"/>
    <w:rsid w:val="008C4BCE"/>
    <w:rsid w:val="008D215B"/>
    <w:rsid w:val="008D40FE"/>
    <w:rsid w:val="008D6651"/>
    <w:rsid w:val="008E18B7"/>
    <w:rsid w:val="008E7C78"/>
    <w:rsid w:val="008F3C76"/>
    <w:rsid w:val="008F6832"/>
    <w:rsid w:val="008F6964"/>
    <w:rsid w:val="008F77FD"/>
    <w:rsid w:val="009005CE"/>
    <w:rsid w:val="0090263E"/>
    <w:rsid w:val="0091639E"/>
    <w:rsid w:val="009165BF"/>
    <w:rsid w:val="00921E3D"/>
    <w:rsid w:val="00923D97"/>
    <w:rsid w:val="00930D75"/>
    <w:rsid w:val="00943659"/>
    <w:rsid w:val="00950B5E"/>
    <w:rsid w:val="00951AF8"/>
    <w:rsid w:val="00951C70"/>
    <w:rsid w:val="00954457"/>
    <w:rsid w:val="00954716"/>
    <w:rsid w:val="00955EA1"/>
    <w:rsid w:val="00956CA7"/>
    <w:rsid w:val="0096198B"/>
    <w:rsid w:val="00975687"/>
    <w:rsid w:val="00976D8B"/>
    <w:rsid w:val="009776B0"/>
    <w:rsid w:val="00983A21"/>
    <w:rsid w:val="009843B0"/>
    <w:rsid w:val="00984DED"/>
    <w:rsid w:val="00990F32"/>
    <w:rsid w:val="0099264D"/>
    <w:rsid w:val="00994324"/>
    <w:rsid w:val="009A0B46"/>
    <w:rsid w:val="009A2592"/>
    <w:rsid w:val="009A6020"/>
    <w:rsid w:val="009A7F7E"/>
    <w:rsid w:val="009B1868"/>
    <w:rsid w:val="009B293F"/>
    <w:rsid w:val="009B5178"/>
    <w:rsid w:val="009C118B"/>
    <w:rsid w:val="009C6D84"/>
    <w:rsid w:val="009D11E0"/>
    <w:rsid w:val="009D30C1"/>
    <w:rsid w:val="009F4657"/>
    <w:rsid w:val="00A128E1"/>
    <w:rsid w:val="00A140A1"/>
    <w:rsid w:val="00A2073A"/>
    <w:rsid w:val="00A2148E"/>
    <w:rsid w:val="00A216BA"/>
    <w:rsid w:val="00A24C55"/>
    <w:rsid w:val="00A40844"/>
    <w:rsid w:val="00A414E7"/>
    <w:rsid w:val="00A45F5D"/>
    <w:rsid w:val="00A523D0"/>
    <w:rsid w:val="00A526C6"/>
    <w:rsid w:val="00A537DC"/>
    <w:rsid w:val="00A554C7"/>
    <w:rsid w:val="00A577E6"/>
    <w:rsid w:val="00A62009"/>
    <w:rsid w:val="00A74EE9"/>
    <w:rsid w:val="00A778BB"/>
    <w:rsid w:val="00A85D6F"/>
    <w:rsid w:val="00A87DDB"/>
    <w:rsid w:val="00AA4171"/>
    <w:rsid w:val="00AA43A8"/>
    <w:rsid w:val="00AA4EFD"/>
    <w:rsid w:val="00AA71D7"/>
    <w:rsid w:val="00AB1A5A"/>
    <w:rsid w:val="00AB57D3"/>
    <w:rsid w:val="00AB5CF2"/>
    <w:rsid w:val="00AC1125"/>
    <w:rsid w:val="00AC346D"/>
    <w:rsid w:val="00AD136F"/>
    <w:rsid w:val="00AD6A8C"/>
    <w:rsid w:val="00AE3737"/>
    <w:rsid w:val="00AE52E7"/>
    <w:rsid w:val="00AF0291"/>
    <w:rsid w:val="00AF1019"/>
    <w:rsid w:val="00AF6ACD"/>
    <w:rsid w:val="00B0593B"/>
    <w:rsid w:val="00B06EE1"/>
    <w:rsid w:val="00B113A7"/>
    <w:rsid w:val="00B12536"/>
    <w:rsid w:val="00B16815"/>
    <w:rsid w:val="00B21083"/>
    <w:rsid w:val="00B2247A"/>
    <w:rsid w:val="00B237FC"/>
    <w:rsid w:val="00B26A7E"/>
    <w:rsid w:val="00B327DC"/>
    <w:rsid w:val="00B3367C"/>
    <w:rsid w:val="00B3431D"/>
    <w:rsid w:val="00B34763"/>
    <w:rsid w:val="00B35028"/>
    <w:rsid w:val="00B4332B"/>
    <w:rsid w:val="00B537DA"/>
    <w:rsid w:val="00B6005D"/>
    <w:rsid w:val="00B61CCF"/>
    <w:rsid w:val="00B645D0"/>
    <w:rsid w:val="00B6724D"/>
    <w:rsid w:val="00B703A6"/>
    <w:rsid w:val="00B70C9D"/>
    <w:rsid w:val="00B76C85"/>
    <w:rsid w:val="00B81597"/>
    <w:rsid w:val="00B83ACF"/>
    <w:rsid w:val="00B904EA"/>
    <w:rsid w:val="00B970E8"/>
    <w:rsid w:val="00B9762B"/>
    <w:rsid w:val="00BA53B4"/>
    <w:rsid w:val="00BA7EAB"/>
    <w:rsid w:val="00BC0720"/>
    <w:rsid w:val="00BC11C5"/>
    <w:rsid w:val="00BC1525"/>
    <w:rsid w:val="00BC1D62"/>
    <w:rsid w:val="00BC331E"/>
    <w:rsid w:val="00BC6CBD"/>
    <w:rsid w:val="00BD4E52"/>
    <w:rsid w:val="00BD72F0"/>
    <w:rsid w:val="00BE497B"/>
    <w:rsid w:val="00BE7BFF"/>
    <w:rsid w:val="00BF7BF7"/>
    <w:rsid w:val="00C013B2"/>
    <w:rsid w:val="00C03227"/>
    <w:rsid w:val="00C13F11"/>
    <w:rsid w:val="00C16026"/>
    <w:rsid w:val="00C16D48"/>
    <w:rsid w:val="00C171A0"/>
    <w:rsid w:val="00C229DC"/>
    <w:rsid w:val="00C2330C"/>
    <w:rsid w:val="00C324E2"/>
    <w:rsid w:val="00C33FF6"/>
    <w:rsid w:val="00C35411"/>
    <w:rsid w:val="00C43912"/>
    <w:rsid w:val="00C44DF3"/>
    <w:rsid w:val="00C44FA5"/>
    <w:rsid w:val="00C53905"/>
    <w:rsid w:val="00C5424D"/>
    <w:rsid w:val="00C576E6"/>
    <w:rsid w:val="00C700D8"/>
    <w:rsid w:val="00C708EB"/>
    <w:rsid w:val="00C70FA0"/>
    <w:rsid w:val="00C711DC"/>
    <w:rsid w:val="00C73A07"/>
    <w:rsid w:val="00C82A3F"/>
    <w:rsid w:val="00C90F38"/>
    <w:rsid w:val="00C9197D"/>
    <w:rsid w:val="00C94751"/>
    <w:rsid w:val="00C94944"/>
    <w:rsid w:val="00C94A8B"/>
    <w:rsid w:val="00C9706A"/>
    <w:rsid w:val="00CA28B7"/>
    <w:rsid w:val="00CB031E"/>
    <w:rsid w:val="00CB081E"/>
    <w:rsid w:val="00CC05E6"/>
    <w:rsid w:val="00CC2C17"/>
    <w:rsid w:val="00CC30BD"/>
    <w:rsid w:val="00CD1F83"/>
    <w:rsid w:val="00CD57A2"/>
    <w:rsid w:val="00CD6BCC"/>
    <w:rsid w:val="00CD7290"/>
    <w:rsid w:val="00CE65DD"/>
    <w:rsid w:val="00CE69A8"/>
    <w:rsid w:val="00CF1BBB"/>
    <w:rsid w:val="00CF35B7"/>
    <w:rsid w:val="00CF44A2"/>
    <w:rsid w:val="00D00629"/>
    <w:rsid w:val="00D033B7"/>
    <w:rsid w:val="00D03C39"/>
    <w:rsid w:val="00D057CA"/>
    <w:rsid w:val="00D10DBF"/>
    <w:rsid w:val="00D117AC"/>
    <w:rsid w:val="00D11945"/>
    <w:rsid w:val="00D13B1C"/>
    <w:rsid w:val="00D22D40"/>
    <w:rsid w:val="00D2358E"/>
    <w:rsid w:val="00D27231"/>
    <w:rsid w:val="00D34980"/>
    <w:rsid w:val="00D40C1E"/>
    <w:rsid w:val="00D45F66"/>
    <w:rsid w:val="00D46135"/>
    <w:rsid w:val="00D46CF3"/>
    <w:rsid w:val="00D52F20"/>
    <w:rsid w:val="00D537CD"/>
    <w:rsid w:val="00D551DD"/>
    <w:rsid w:val="00D57073"/>
    <w:rsid w:val="00D57161"/>
    <w:rsid w:val="00D63BF4"/>
    <w:rsid w:val="00D70322"/>
    <w:rsid w:val="00D768EC"/>
    <w:rsid w:val="00D80698"/>
    <w:rsid w:val="00D82D90"/>
    <w:rsid w:val="00D903C5"/>
    <w:rsid w:val="00D910F6"/>
    <w:rsid w:val="00D95DF9"/>
    <w:rsid w:val="00DA36E3"/>
    <w:rsid w:val="00DA5F45"/>
    <w:rsid w:val="00DB73CF"/>
    <w:rsid w:val="00DC0715"/>
    <w:rsid w:val="00DC3C93"/>
    <w:rsid w:val="00DC4CF2"/>
    <w:rsid w:val="00DC4E9F"/>
    <w:rsid w:val="00DD6413"/>
    <w:rsid w:val="00DE158C"/>
    <w:rsid w:val="00DE243A"/>
    <w:rsid w:val="00DE3BDB"/>
    <w:rsid w:val="00DE48F4"/>
    <w:rsid w:val="00DE7F1C"/>
    <w:rsid w:val="00DF2088"/>
    <w:rsid w:val="00DF2FC6"/>
    <w:rsid w:val="00DF3E28"/>
    <w:rsid w:val="00DF5D92"/>
    <w:rsid w:val="00E028E7"/>
    <w:rsid w:val="00E0320C"/>
    <w:rsid w:val="00E04D99"/>
    <w:rsid w:val="00E076FE"/>
    <w:rsid w:val="00E116A1"/>
    <w:rsid w:val="00E12401"/>
    <w:rsid w:val="00E22D46"/>
    <w:rsid w:val="00E24A27"/>
    <w:rsid w:val="00E24E6A"/>
    <w:rsid w:val="00E342AE"/>
    <w:rsid w:val="00E614E0"/>
    <w:rsid w:val="00E61508"/>
    <w:rsid w:val="00E61962"/>
    <w:rsid w:val="00E6271A"/>
    <w:rsid w:val="00E62ED6"/>
    <w:rsid w:val="00E63FB9"/>
    <w:rsid w:val="00E71A7C"/>
    <w:rsid w:val="00E72737"/>
    <w:rsid w:val="00E73472"/>
    <w:rsid w:val="00E74980"/>
    <w:rsid w:val="00E74BF3"/>
    <w:rsid w:val="00E76520"/>
    <w:rsid w:val="00E83047"/>
    <w:rsid w:val="00E87CC1"/>
    <w:rsid w:val="00E9485E"/>
    <w:rsid w:val="00E97764"/>
    <w:rsid w:val="00EA16D4"/>
    <w:rsid w:val="00EA4779"/>
    <w:rsid w:val="00EB34C0"/>
    <w:rsid w:val="00EB35BA"/>
    <w:rsid w:val="00EB3BE1"/>
    <w:rsid w:val="00EC1F82"/>
    <w:rsid w:val="00EC2C04"/>
    <w:rsid w:val="00EC3E83"/>
    <w:rsid w:val="00EC4B60"/>
    <w:rsid w:val="00EC6318"/>
    <w:rsid w:val="00EE4B8C"/>
    <w:rsid w:val="00EE5550"/>
    <w:rsid w:val="00EF0CAA"/>
    <w:rsid w:val="00EF594F"/>
    <w:rsid w:val="00F05D0D"/>
    <w:rsid w:val="00F14641"/>
    <w:rsid w:val="00F159AB"/>
    <w:rsid w:val="00F223DA"/>
    <w:rsid w:val="00F23A59"/>
    <w:rsid w:val="00F3263E"/>
    <w:rsid w:val="00F376B4"/>
    <w:rsid w:val="00F51544"/>
    <w:rsid w:val="00F55922"/>
    <w:rsid w:val="00F616FC"/>
    <w:rsid w:val="00F6392B"/>
    <w:rsid w:val="00F639DD"/>
    <w:rsid w:val="00F6651C"/>
    <w:rsid w:val="00F7134C"/>
    <w:rsid w:val="00F75509"/>
    <w:rsid w:val="00F77FCD"/>
    <w:rsid w:val="00F85855"/>
    <w:rsid w:val="00F87237"/>
    <w:rsid w:val="00F87F4C"/>
    <w:rsid w:val="00F90EE4"/>
    <w:rsid w:val="00F943EC"/>
    <w:rsid w:val="00F95C75"/>
    <w:rsid w:val="00F9765F"/>
    <w:rsid w:val="00FA21E3"/>
    <w:rsid w:val="00FB36DF"/>
    <w:rsid w:val="00FB4828"/>
    <w:rsid w:val="00FC2405"/>
    <w:rsid w:val="00FD197F"/>
    <w:rsid w:val="00FD2FAA"/>
    <w:rsid w:val="00FD6767"/>
    <w:rsid w:val="00FD77FE"/>
    <w:rsid w:val="00FD7E9F"/>
    <w:rsid w:val="00FE2FFD"/>
    <w:rsid w:val="00FE6D0C"/>
    <w:rsid w:val="00FF2133"/>
    <w:rsid w:val="00FF29AF"/>
    <w:rsid w:val="00FF3FA6"/>
    <w:rsid w:val="00FF6515"/>
    <w:rsid w:val="00FF67D1"/>
    <w:rsid w:val="51B967C2"/>
    <w:rsid w:val="7E45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AD02C39A-11CF-4BED-83BC-546246D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F"/>
    <w:rPr>
      <w:rFonts w:ascii="Segoe UI" w:hAnsi="Segoe UI" w:cs="Segoe UI"/>
      <w:sz w:val="18"/>
      <w:szCs w:val="18"/>
    </w:rPr>
  </w:style>
  <w:style w:type="character" w:customStyle="1" w:styleId="apple-converted-space">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54799"/>
    <w:rPr>
      <w:color w:val="808080"/>
      <w:shd w:val="clear" w:color="auto" w:fill="E6E6E6"/>
    </w:rPr>
  </w:style>
  <w:style w:type="paragraph" w:customStyle="1" w:styleId="xxmsolistparagraph">
    <w:name w:val="x_xmsolistparagraph"/>
    <w:basedOn w:val="Normal"/>
    <w:rsid w:val="00286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7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7753"/>
  </w:style>
  <w:style w:type="character" w:customStyle="1" w:styleId="eop">
    <w:name w:val="eop"/>
    <w:basedOn w:val="DefaultParagraphFont"/>
    <w:rsid w:val="004A7753"/>
  </w:style>
  <w:style w:type="character" w:customStyle="1" w:styleId="spellingerror">
    <w:name w:val="spellingerror"/>
    <w:basedOn w:val="DefaultParagraphFont"/>
    <w:rsid w:val="00B4332B"/>
  </w:style>
  <w:style w:type="character" w:customStyle="1" w:styleId="contextualspellingandgrammarerror">
    <w:name w:val="contextualspellingandgrammarerror"/>
    <w:basedOn w:val="DefaultParagraphFont"/>
    <w:rsid w:val="00B0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178076864">
          <w:marLeft w:val="0"/>
          <w:marRight w:val="0"/>
          <w:marTop w:val="0"/>
          <w:marBottom w:val="0"/>
          <w:divBdr>
            <w:top w:val="none" w:sz="0" w:space="0" w:color="auto"/>
            <w:left w:val="none" w:sz="0" w:space="0" w:color="auto"/>
            <w:bottom w:val="none" w:sz="0" w:space="0" w:color="auto"/>
            <w:right w:val="none" w:sz="0" w:space="0" w:color="auto"/>
          </w:divBdr>
        </w:div>
        <w:div w:id="174421948">
          <w:marLeft w:val="0"/>
          <w:marRight w:val="0"/>
          <w:marTop w:val="0"/>
          <w:marBottom w:val="0"/>
          <w:divBdr>
            <w:top w:val="none" w:sz="0" w:space="0" w:color="auto"/>
            <w:left w:val="none" w:sz="0" w:space="0" w:color="auto"/>
            <w:bottom w:val="none" w:sz="0" w:space="0" w:color="auto"/>
            <w:right w:val="none" w:sz="0" w:space="0" w:color="auto"/>
          </w:divBdr>
        </w:div>
      </w:divsChild>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42105929">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21310496">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C105-AC92-4419-AE61-351F0F2F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pateman</dc:creator>
  <cp:lastModifiedBy>Cork, Tania</cp:lastModifiedBy>
  <cp:revision>102</cp:revision>
  <cp:lastPrinted>2018-01-22T12:36:00Z</cp:lastPrinted>
  <dcterms:created xsi:type="dcterms:W3CDTF">2018-09-17T10:04:00Z</dcterms:created>
  <dcterms:modified xsi:type="dcterms:W3CDTF">2018-11-19T12:04:00Z</dcterms:modified>
</cp:coreProperties>
</file>